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Sabato Yake</w:t>
      </w:r>
    </w:p>
    <w:p>
      <w:pPr>
        <w:jc w:val="center"/>
      </w:pPr>
      <w:r>
        <w:rPr>
          <w:i/>
          <w:iCs/>
          <w:color w:val="666666"/>
        </w:rPr>
        <w:t xml:space="preserve">His Sabbath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Sabato Yake (Swahili)</dc:title>
  <dc:creator>Johannesburg Bible Study Church</dc:creator>
  <dc:description>Swahili song celebrating the day of rest and worship.</dc:description>
  <cp:lastModifiedBy>Un-named</cp:lastModifiedBy>
  <cp:revision>1</cp:revision>
  <dcterms:created xsi:type="dcterms:W3CDTF">2026-07-24T17:33:47.393Z</dcterms:created>
  <dcterms:modified xsi:type="dcterms:W3CDTF">2026-07-24T17:33:47.393Z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