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Tu Es La Réponse</w:t>
      </w:r>
    </w:p>
    <w:p>
      <w:pPr>
        <w:jc w:val="center"/>
      </w:pPr>
      <w:r>
        <w:rPr>
          <w:i/>
          <w:iCs/>
          <w:color w:val="666666"/>
        </w:rPr>
        <w:t xml:space="preserve">Way Maker French</w:t>
      </w:r>
    </w:p>
    <w:p>
      <w:r>
        <w:rPr>
          <w:b/>
          <w:bCs/>
        </w:rPr>
        <w:t xml:space="preserve">Language: </w:t>
      </w:r>
      <w:r>
        <w:t xml:space="preserve">French</w:t>
      </w:r>
      <w:r>
        <w:rPr>
          <w:b/>
          <w:bCs/>
        </w:rPr>
        <w:t xml:space="preserve">    Key: </w:t>
      </w:r>
      <w:r>
        <w:t xml:space="preserve">E</w:t>
      </w:r>
      <w:r>
        <w:rPr>
          <w:b/>
          <w:bCs/>
        </w:rPr>
        <w:t xml:space="preserve">    Chords: </w:t>
      </w:r>
      <w:r>
        <w:t xml:space="preserve">E - B - C#m - A</w:t>
      </w:r>
    </w:p>
    <w:p>
      <w:r>
        <w:rPr>
          <w:b/>
          <w:bCs/>
        </w:rPr>
        <w:t xml:space="preserve">Region: </w:t>
      </w:r>
      <w:r>
        <w:t xml:space="preserve">France / Francophone Africa</w:t>
      </w:r>
    </w:p>
    <w:p>
      <w:r>
        <w:rPr>
          <w:b/>
          <w:bCs/>
        </w:rPr>
        <w:t xml:space="preserve">Artist: </w:t>
      </w:r>
      <w:r>
        <w:t xml:space="preserve">Sinach (French translation)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Tu Es La Réponse (French)</dc:title>
  <dc:creator>Johannesburg Bible Study Church</dc:creator>
  <dc:description>French rendition of the global worship hit Way Maker.</dc:description>
  <cp:lastModifiedBy>Un-named</cp:lastModifiedBy>
  <cp:revision>1</cp:revision>
  <dcterms:created xsi:type="dcterms:W3CDTF">2026-07-24T17:33:49.080Z</dcterms:created>
  <dcterms:modified xsi:type="dcterms:W3CDTF">2026-07-24T17:33:49.080Z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