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Haleluya Kristu</w:t>
      </w:r>
    </w:p>
    <w:p>
      <w:pPr>
        <w:jc w:val="center"/>
      </w:pPr>
      <w:r>
        <w:rPr>
          <w:i/>
          <w:iCs/>
          <w:color w:val="666666"/>
        </w:rPr>
        <w:t xml:space="preserve">Hallelujah Christ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Tanzania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Haleluya Kristu (Swahili)</dc:title>
  <dc:creator>Johannesburg Bible Study Church</dc:creator>
  <dc:description>Swahili praise song to Christ, the King of Kings.</dc:description>
  <cp:lastModifiedBy>Un-named</cp:lastModifiedBy>
  <cp:revision>1</cp:revision>
  <dcterms:created xsi:type="dcterms:W3CDTF">2026-10-19T12:40:31.317Z</dcterms:created>
  <dcterms:modified xsi:type="dcterms:W3CDTF">2026-10-19T12:40:31.317Z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