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Tinashe Madzibaba</w:t>
      </w:r>
    </w:p>
    <w:p>
      <w:pPr>
        <w:jc w:val="center"/>
      </w:pPr>
      <w:r>
        <w:rPr>
          <w:i/>
          <w:iCs/>
          <w:color w:val="666666"/>
        </w:rPr>
        <w:t xml:space="preserve">Way Maker Shona</w:t>
      </w:r>
    </w:p>
    <w:p>
      <w:r>
        <w:rPr>
          <w:b/>
          <w:bCs/>
        </w:rPr>
        <w:t xml:space="preserve">Language: </w:t>
      </w:r>
      <w:r>
        <w:t xml:space="preserve">Shona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Zimbabwe</w:t>
      </w:r>
    </w:p>
    <w:p>
      <w:r>
        <w:rPr>
          <w:b/>
          <w:bCs/>
        </w:rPr>
        <w:t xml:space="preserve">Popularity: </w:t>
      </w:r>
      <w:r>
        <w:t xml:space="preserve">YouTube Zim gospel 20M+ views</w:t>
      </w:r>
    </w:p>
    <w:p>
      <w:r>
        <w:rPr>
          <w:b/>
          <w:bCs/>
        </w:rPr>
        <w:t xml:space="preserve">Artist: </w:t>
      </w:r>
      <w:r>
        <w:t xml:space="preserve">Sinach (Shona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Tinashe Madzibaba (Shona)</dc:title>
  <dc:creator>Johannesburg Bible Study Church</dc:creator>
  <dc:description>Shona version of "Way Maker" — Zimbabwe's beloved worship anthem.</dc:description>
  <cp:lastModifiedBy>Un-named</cp:lastModifiedBy>
  <cp:revision>1</cp:revision>
  <dcterms:created xsi:type="dcterms:W3CDTF">2026-10-19T12:40:31.865Z</dcterms:created>
  <dcterms:modified xsi:type="dcterms:W3CDTF">2026-10-19T12:40:31.865Z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