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Haleluya Kristu</w:t>
      </w:r>
    </w:p>
    <w:p>
      <w:pPr>
        <w:jc w:val="center"/>
      </w:pPr>
      <w:r>
        <w:rPr>
          <w:i/>
          <w:iCs/>
          <w:color w:val="666666"/>
        </w:rPr>
        <w:t xml:space="preserve">Hallelujah Christ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Tanzania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Haleluya Kristu (Swahili)</dc:title>
  <dc:creator>Johannesburg Bible Study Church</dc:creator>
  <dc:description>Swahili praise song to Christ, the King of Kings.</dc:description>
  <cp:lastModifiedBy>Un-named</cp:lastModifiedBy>
  <cp:revision>1</cp:revision>
  <dcterms:created xsi:type="dcterms:W3CDTF">2026-07-24T17:27:54.615Z</dcterms:created>
  <dcterms:modified xsi:type="dcterms:W3CDTF">2026-07-24T17:27:54.615Z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