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Haleluya Kristu</w:t>
      </w:r>
    </w:p>
    <w:p>
      <w:pPr>
        <w:jc w:val="center"/>
      </w:pPr>
      <w:r>
        <w:rPr>
          <w:i/>
          <w:iCs/>
          <w:color w:val="666666"/>
        </w:rPr>
        <w:t xml:space="preserve">Hallelujah Christ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Tanzania / Kenya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Haleluya Kristu (Swahili)</dc:title>
  <dc:creator>Johannesburg Bible Study Church</dc:creator>
  <dc:description>Swahili praise song to Christ, the King of Kings.</dc:description>
  <cp:lastModifiedBy>Un-named</cp:lastModifiedBy>
  <cp:revision>1</cp:revision>
  <dcterms:created xsi:type="dcterms:W3CDTF">2026-10-10T07:43:31.569Z</dcterms:created>
  <dcterms:modified xsi:type="dcterms:W3CDTF">2026-10-10T07:43:31.569Z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