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Haleluya Kristu</w:t>
      </w:r>
    </w:p>
    <w:p>
      <w:pPr>
        <w:jc w:val="center"/>
      </w:pPr>
      <w:r>
        <w:rPr>
          <w:i/>
          <w:iCs/>
          <w:color w:val="666666"/>
        </w:rPr>
        <w:t xml:space="preserve">Hallelujah Christ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Tanzania / Kenya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Haleluya Kristu (Swahili)</dc:title>
  <dc:creator>Johannesburg Bible Study Church</dc:creator>
  <dc:description>Swahili praise song to Christ, the King of Kings.</dc:description>
  <cp:lastModifiedBy>Un-named</cp:lastModifiedBy>
  <cp:revision>1</cp:revision>
  <dcterms:created xsi:type="dcterms:W3CDTF">2026-10-13T13:53:32.013Z</dcterms:created>
  <dcterms:modified xsi:type="dcterms:W3CDTF">2026-10-13T13:53:32.013Z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