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Kuc Piny (Heavenly Praise)</w:t>
      </w:r>
    </w:p>
    <w:p>
      <w:pPr>
        <w:jc w:val="center"/>
      </w:pPr>
      <w:r>
        <w:rPr>
          <w:i/>
          <w:iCs/>
          <w:color w:val="666666"/>
        </w:rPr>
        <w:t xml:space="preserve">Heavenly Praise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 / Diaspora</w:t>
      </w:r>
    </w:p>
    <w:p>
      <w:r>
        <w:rPr>
          <w:b/>
          <w:bCs/>
        </w:rPr>
        <w:t xml:space="preserve">Popularity: </w:t>
      </w:r>
      <w:r>
        <w:t xml:space="preserve">YouTube gospel · South Sudanese gospel radio</w:t>
      </w:r>
    </w:p>
    <w:p>
      <w:r>
        <w:rPr>
          <w:b/>
          <w:bCs/>
        </w:rPr>
        <w:t xml:space="preserve">Artist: </w:t>
      </w:r>
      <w:r>
        <w:t xml:space="preserve">Contemporary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Kuc Piny (Heavenly Praise) (Dinka)</dc:title>
  <dc:creator>Johannesburg Bible Study Church</dc:creator>
  <dc:description>Dinka praise song sung in churches across the South Sudanese diaspora.</dc:description>
  <cp:lastModifiedBy>Un-named</cp:lastModifiedBy>
  <cp:revision>1</cp:revision>
  <dcterms:created xsi:type="dcterms:W3CDTF">2026-10-13T13:53:32.497Z</dcterms:created>
  <dcterms:modified xsi:type="dcterms:W3CDTF">2026-10-13T13:53:32.497Z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