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Tatago Wa Ka</w:t>
      </w:r>
    </w:p>
    <w:p>
      <w:pPr>
        <w:jc w:val="center"/>
      </w:pPr>
      <w:r>
        <w:rPr>
          <w:i/>
          <w:iCs/>
          <w:color w:val="666666"/>
        </w:rPr>
        <w:t xml:space="preserve">Good Good Father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gospel · Instagram Reels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Tatago Wa Ka (Pedi)</dc:title>
  <dc:creator>Johannesburg Bible Study Church</dc:creator>
  <dc:description>Pedi rendition of "Good Good Father" — tender and intimate in Sepedi worship.</dc:description>
  <cp:lastModifiedBy>Un-named</cp:lastModifiedBy>
  <cp:revision>1</cp:revision>
  <dcterms:created xsi:type="dcterms:W3CDTF">2026-10-13T13:53:32.409Z</dcterms:created>
  <dcterms:modified xsi:type="dcterms:W3CDTF">2026-10-13T13:53:32.409Z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