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Besar Tuhan</w:t>
      </w:r>
    </w:p>
    <w:p>
      <w:pPr>
        <w:jc w:val="center"/>
      </w:pPr>
      <w:r>
        <w:rPr>
          <w:i/>
          <w:iCs/>
          <w:color w:val="666666"/>
        </w:rPr>
        <w:t xml:space="preserve">How Great Is Our God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Besar Tuhan (Indonesian)</dc:title>
  <dc:creator>Johannesburg Bible Study Church</dc:creator>
  <dc:description>Indonesian worship anthem celebrating God's majesty.</dc:description>
  <cp:lastModifiedBy>Un-named</cp:lastModifiedBy>
  <cp:revision>1</cp:revision>
  <dcterms:created xsi:type="dcterms:W3CDTF">2026-09-27T08:01:35.433Z</dcterms:created>
  <dcterms:modified xsi:type="dcterms:W3CDTF">2026-09-27T08:01:35.433Z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