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Olorun Wo Le</w:t>
      </w:r>
    </w:p>
    <w:p>
      <w:pPr>
        <w:jc w:val="center"/>
      </w:pPr>
      <w:r>
        <w:rPr>
          <w:i/>
          <w:iCs/>
          <w:color w:val="666666"/>
        </w:rPr>
        <w:t xml:space="preserve">God Is Able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Olorun Wo Le (Yoruba)</dc:title>
  <dc:creator>Johannesburg Bible Study Church</dc:creator>
  <dc:description>Yoruba hymn declaring God's infinite ability and power.</dc:description>
  <cp:lastModifiedBy>Un-named</cp:lastModifiedBy>
  <cp:revision>1</cp:revision>
  <dcterms:created xsi:type="dcterms:W3CDTF">2026-09-27T08:01:32.066Z</dcterms:created>
  <dcterms:modified xsi:type="dcterms:W3CDTF">2026-09-27T08:01:32.066Z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