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主崇拜</w:t>
      </w:r>
    </w:p>
    <w:p>
      <w:pPr>
        <w:jc w:val="center"/>
      </w:pPr>
      <w:r>
        <w:rPr>
          <w:i/>
          <w:iCs/>
          <w:color w:val="666666"/>
        </w:rPr>
        <w:t xml:space="preserve">Worship the Lord Chinese</w:t>
      </w:r>
    </w:p>
    <w:p>
      <w:r>
        <w:rPr>
          <w:b/>
          <w:bCs/>
        </w:rPr>
        <w:t xml:space="preserve">Language: </w:t>
      </w:r>
      <w:r>
        <w:t xml:space="preserve">Chinese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China / Taiwan / Singapore</w:t>
      </w:r>
    </w:p>
    <w:p>
      <w:r>
        <w:rPr>
          <w:b/>
          <w:bCs/>
        </w:rPr>
        <w:t xml:space="preserve">Artist: </w:t>
      </w:r>
      <w:r>
        <w:t xml:space="preserve">Contemporary Chinese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主崇拜 (Chinese)</dc:title>
  <dc:creator>Johannesburg Bible Study Church</dc:creator>
  <dc:description>Chinese worship song praising God's holy name.</dc:description>
  <cp:lastModifiedBy>Un-named</cp:lastModifiedBy>
  <cp:revision>1</cp:revision>
  <dcterms:created xsi:type="dcterms:W3CDTF">2026-07-18T11:52:36.538Z</dcterms:created>
  <dcterms:modified xsi:type="dcterms:W3CDTF">2026-07-18T11:52:36.538Z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