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Alabukun</w:t>
      </w:r>
    </w:p>
    <w:p>
      <w:pPr>
        <w:jc w:val="center"/>
      </w:pPr>
      <w:r>
        <w:rPr>
          <w:i/>
          <w:iCs/>
          <w:color w:val="666666"/>
        </w:rPr>
        <w:t xml:space="preserve">The One Who Blots Out Sin</w:t>
      </w:r>
    </w:p>
    <w:p>
      <w:r>
        <w:rPr>
          <w:b/>
          <w:bCs/>
        </w:rPr>
        <w:t xml:space="preserve">Language: </w:t>
      </w:r>
      <w:r>
        <w:t xml:space="preserve">Yoruba</w:t>
      </w:r>
      <w:r>
        <w:rPr>
          <w:b/>
          <w:bCs/>
        </w:rPr>
        <w:t xml:space="preserve">    Key: </w:t>
      </w:r>
      <w:r>
        <w:t xml:space="preserve">C</w:t>
      </w:r>
      <w:r>
        <w:rPr>
          <w:b/>
          <w:bCs/>
        </w:rPr>
        <w:t xml:space="preserve">    Chords: </w:t>
      </w:r>
      <w:r>
        <w:t xml:space="preserve">C - G - Am - F</w:t>
      </w:r>
    </w:p>
    <w:p>
      <w:r>
        <w:rPr>
          <w:b/>
          <w:bCs/>
        </w:rPr>
        <w:t xml:space="preserve">Region: </w:t>
      </w:r>
      <w:r>
        <w:t xml:space="preserve">Nigeria</w:t>
      </w:r>
    </w:p>
    <w:p>
      <w:r>
        <w:rPr>
          <w:b/>
          <w:bCs/>
        </w:rPr>
        <w:t xml:space="preserve">Artist: </w:t>
      </w:r>
      <w:r>
        <w:t xml:space="preserve">Traditional Yoruba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Alabukun (Yoruba)</dc:title>
  <dc:creator>Johannesburg Bible Study Church</dc:creator>
  <dc:description>Yoruba hymn about God's forgiveness and redemption.</dc:description>
  <cp:lastModifiedBy>Un-named</cp:lastModifiedBy>
  <cp:revision>1</cp:revision>
  <dcterms:created xsi:type="dcterms:W3CDTF">2026-10-25T11:01:33.978Z</dcterms:created>
  <dcterms:modified xsi:type="dcterms:W3CDTF">2026-10-25T11:01:33.978Z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