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Olorun Wo Le</w:t>
      </w:r>
    </w:p>
    <w:p>
      <w:pPr>
        <w:jc w:val="center"/>
      </w:pPr>
      <w:r>
        <w:rPr>
          <w:i/>
          <w:iCs/>
          <w:color w:val="666666"/>
        </w:rPr>
        <w:t xml:space="preserve">God Is Able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Olorun Wo Le (Yoruba)</dc:title>
  <dc:creator>Johannesburg Bible Study Church</dc:creator>
  <dc:description>Yoruba hymn declaring God's infinite ability and power.</dc:description>
  <cp:lastModifiedBy>Un-named</cp:lastModifiedBy>
  <cp:revision>1</cp:revision>
  <dcterms:created xsi:type="dcterms:W3CDTF">2026-10-25T11:01:33.971Z</dcterms:created>
  <dcterms:modified xsi:type="dcterms:W3CDTF">2026-10-25T11:01:33.971Z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