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Yen a Juk</w:t>
      </w:r>
    </w:p>
    <w:p>
      <w:pPr>
        <w:jc w:val="center"/>
      </w:pPr>
      <w:r>
        <w:rPr>
          <w:i/>
          <w:iCs/>
          <w:color w:val="666666"/>
        </w:rPr>
        <w:t xml:space="preserve">He Is Our King</w:t>
      </w:r>
    </w:p>
    <w:p>
      <w:r>
        <w:rPr>
          <w:b/>
          <w:bCs/>
        </w:rPr>
        <w:t xml:space="preserve">Language: </w:t>
      </w:r>
      <w:r>
        <w:t xml:space="preserve">Dinka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G - D</w:t>
      </w:r>
    </w:p>
    <w:p>
      <w:r>
        <w:rPr>
          <w:b/>
          <w:bCs/>
        </w:rPr>
        <w:t xml:space="preserve">Region: </w:t>
      </w:r>
      <w:r>
        <w:t xml:space="preserve">South Sudan</w:t>
      </w:r>
    </w:p>
    <w:p>
      <w:r>
        <w:rPr>
          <w:b/>
          <w:bCs/>
        </w:rPr>
        <w:t xml:space="preserve">Artist: </w:t>
      </w:r>
      <w:r>
        <w:t xml:space="preserve">Traditional Dinka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Yen a Juk (Dinka)</dc:title>
  <dc:creator>Johannesburg Bible Study Church</dc:creator>
  <dc:description>Dinka praise song declaring Christ as King over all.</dc:description>
  <cp:lastModifiedBy>Un-named</cp:lastModifiedBy>
  <cp:revision>1</cp:revision>
  <dcterms:created xsi:type="dcterms:W3CDTF">2026-10-25T11:01:33.845Z</dcterms:created>
  <dcterms:modified xsi:type="dcterms:W3CDTF">2026-10-25T11:01:33.845Z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