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Besar Tuhan</w:t>
      </w:r>
    </w:p>
    <w:p>
      <w:pPr>
        <w:jc w:val="center"/>
      </w:pPr>
      <w:r>
        <w:rPr>
          <w:i/>
          <w:iCs/>
          <w:color w:val="666666"/>
        </w:rPr>
        <w:t xml:space="preserve">How Great Is Our God Indonesian</w:t>
      </w:r>
    </w:p>
    <w:p>
      <w:r>
        <w:rPr>
          <w:b/>
          <w:bCs/>
        </w:rPr>
        <w:t xml:space="preserve">Language: </w:t>
      </w:r>
      <w:r>
        <w:t xml:space="preserve">Indonesian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Indonesia</w:t>
      </w:r>
    </w:p>
    <w:p>
      <w:r>
        <w:rPr>
          <w:b/>
          <w:bCs/>
        </w:rPr>
        <w:t xml:space="preserve">Artist: </w:t>
      </w:r>
      <w:r>
        <w:t xml:space="preserve">Chris Tomlin (Indonesian)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Besar Tuhan (Indonesian)</dc:title>
  <dc:creator>Johannesburg Bible Study Church</dc:creator>
  <dc:description>Indonesian worship anthem celebrating God's majesty.</dc:description>
  <cp:lastModifiedBy>Un-named</cp:lastModifiedBy>
  <cp:revision>1</cp:revision>
  <dcterms:created xsi:type="dcterms:W3CDTF">2026-10-28T12:27:31.852Z</dcterms:created>
  <dcterms:modified xsi:type="dcterms:W3CDTF">2026-10-28T12:27:31.852Z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