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Olorun Wo Le</w:t>
      </w:r>
    </w:p>
    <w:p>
      <w:pPr>
        <w:jc w:val="center"/>
      </w:pPr>
      <w:r>
        <w:rPr>
          <w:i/>
          <w:iCs/>
          <w:color w:val="666666"/>
        </w:rPr>
        <w:t xml:space="preserve">God Is Able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Olorun Wo Le (Yoruba)</dc:title>
  <dc:creator>Johannesburg Bible Study Church</dc:creator>
  <dc:description>Yoruba hymn declaring God's infinite ability and power.</dc:description>
  <cp:lastModifiedBy>Un-named</cp:lastModifiedBy>
  <cp:revision>1</cp:revision>
  <dcterms:created xsi:type="dcterms:W3CDTF">2026-10-28T12:27:31.209Z</dcterms:created>
  <dcterms:modified xsi:type="dcterms:W3CDTF">2026-10-28T12:27:31.209Z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