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Sabato Yake</w:t>
      </w:r>
    </w:p>
    <w:p>
      <w:pPr>
        <w:jc w:val="center"/>
      </w:pPr>
      <w:r>
        <w:rPr>
          <w:i/>
          <w:iCs/>
          <w:color w:val="666666"/>
        </w:rPr>
        <w:t xml:space="preserve">His Sabbath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Sabato Yake (Swahili)</dc:title>
  <dc:creator>Johannesburg Bible Study Church</dc:creator>
  <dc:description>Swahili song celebrating the day of rest and worship.</dc:description>
  <cp:lastModifiedBy>Un-named</cp:lastModifiedBy>
  <cp:revision>1</cp:revision>
  <dcterms:created xsi:type="dcterms:W3CDTF">2026-10-28T12:27:31.072Z</dcterms:created>
  <dcterms:modified xsi:type="dcterms:W3CDTF">2026-10-28T12:27:31.072Z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