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Vatete Vedu</w:t>
      </w:r>
    </w:p>
    <w:p>
      <w:pPr>
        <w:jc w:val="center"/>
      </w:pPr>
      <w:r>
        <w:rPr>
          <w:i/>
          <w:iCs/>
          <w:color w:val="666666"/>
        </w:rPr>
        <w:t xml:space="preserve">Our Ancestors</w:t>
      </w:r>
    </w:p>
    <w:p>
      <w:r>
        <w:rPr>
          <w:b/>
          <w:bCs/>
        </w:rPr>
        <w:t xml:space="preserve">Language: </w:t>
      </w:r>
      <w:r>
        <w:t xml:space="preserve">Shona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Zimbabwe</w:t>
      </w:r>
    </w:p>
    <w:p>
      <w:r>
        <w:rPr>
          <w:b/>
          <w:bCs/>
        </w:rPr>
        <w:t xml:space="preserve">Artist: </w:t>
      </w:r>
      <w:r>
        <w:t xml:space="preserve">Traditional Shona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Vatete Vedu (Shona)</dc:title>
  <dc:creator>Johannesburg Bible Study Church</dc:creator>
  <dc:description>Shona hymn connecting faith heritage with present worship.</dc:description>
  <cp:lastModifiedBy>Un-named</cp:lastModifiedBy>
  <cp:revision>1</cp:revision>
  <dcterms:created xsi:type="dcterms:W3CDTF">2026-10-28T12:27:31.135Z</dcterms:created>
  <dcterms:modified xsi:type="dcterms:W3CDTF">2026-10-28T12:27:31.135Z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