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Haleluya Kristu</w:t>
      </w:r>
    </w:p>
    <w:p>
      <w:pPr>
        <w:jc w:val="center"/>
      </w:pPr>
      <w:r>
        <w:rPr>
          <w:i/>
          <w:iCs/>
          <w:color w:val="666666"/>
        </w:rPr>
        <w:t xml:space="preserve">Hallelujah Christ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Tanzania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Haleluya Kristu (Swahili)</dc:title>
  <dc:creator>Johannesburg Bible Study Church</dc:creator>
  <dc:description>Swahili praise song to Christ, the King of Kings.</dc:description>
  <cp:lastModifiedBy>Un-named</cp:lastModifiedBy>
  <cp:revision>1</cp:revision>
  <dcterms:created xsi:type="dcterms:W3CDTF">2026-07-14T11:15:33.200Z</dcterms:created>
  <dcterms:modified xsi:type="dcterms:W3CDTF">2026-07-14T11:15:33.200Z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