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Ishe Komborhe</w:t>
      </w:r>
    </w:p>
    <w:p>
      <w:pPr>
        <w:jc w:val="center"/>
      </w:pPr>
      <w:r>
        <w:rPr>
          <w:i/>
          <w:iCs/>
          <w:color w:val="666666"/>
        </w:rPr>
        <w:t xml:space="preserve">Good Lord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Ishe Komborhe (Xhosa)</dc:title>
  <dc:creator>Johannesburg Bible Study Church</dc:creator>
  <dc:description>Traditional Xhosa praise song of gratitude to God.</dc:description>
  <cp:lastModifiedBy>Un-named</cp:lastModifiedBy>
  <cp:revision>1</cp:revision>
  <dcterms:created xsi:type="dcterms:W3CDTF">2026-07-14T11:15:32.284Z</dcterms:created>
  <dcterms:modified xsi:type="dcterms:W3CDTF">2026-07-14T11:15:32.284Z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