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Wa Mphahlwe</w:t>
      </w:r>
    </w:p>
    <w:p>
      <w:pPr>
        <w:jc w:val="center"/>
      </w:pPr>
      <w:r>
        <w:rPr>
          <w:i/>
          <w:iCs/>
          <w:color w:val="666666"/>
        </w:rPr>
        <w:t xml:space="preserve">How Great Is Our God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SA gospel · TikTok Pedi worship</w:t>
      </w:r>
    </w:p>
    <w:p>
      <w:r>
        <w:rPr>
          <w:b/>
          <w:bCs/>
        </w:rPr>
        <w:t xml:space="preserve">Artist: </w:t>
      </w:r>
      <w:r>
        <w:t xml:space="preserve">Chris Tomlin (Pedi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Wa Mphahlwe (Pedi)</dc:title>
  <dc:creator>Johannesburg Bible Study Church</dc:creator>
  <dc:description>Pedi version of "How Great Is Our God" — lively praise in Limpopo congregations.</dc:description>
  <cp:lastModifiedBy>Un-named</cp:lastModifiedBy>
  <cp:revision>1</cp:revision>
  <dcterms:created xsi:type="dcterms:W3CDTF">2026-07-14T11:15:35.965Z</dcterms:created>
  <dcterms:modified xsi:type="dcterms:W3CDTF">2026-07-14T11:15:35.966Z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