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प्रभु तुम बड़ा</w:t>
      </w:r>
    </w:p>
    <w:p>
      <w:pPr>
        <w:jc w:val="center"/>
      </w:pPr>
      <w:r>
        <w:rPr>
          <w:i/>
          <w:iCs/>
          <w:color w:val="666666"/>
        </w:rPr>
        <w:t xml:space="preserve">Lord You Are Great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Indian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प्रभु तुम बड़ा (Hindi)</dc:title>
  <dc:creator>Johannesburg Bible Study Church</dc:creator>
  <dc:description>Hindi worship song of praise and adoration.</dc:description>
  <cp:lastModifiedBy>Un-named</cp:lastModifiedBy>
  <cp:revision>1</cp:revision>
  <dcterms:created xsi:type="dcterms:W3CDTF">2026-10-10T16:07:41.145Z</dcterms:created>
  <dcterms:modified xsi:type="dcterms:W3CDTF">2026-10-10T16:07:41.145Z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