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Ebere M Million</w:t>
      </w:r>
    </w:p>
    <w:p>
      <w:pPr>
        <w:jc w:val="center"/>
      </w:pPr>
      <w:r>
        <w:rPr>
          <w:i/>
          <w:iCs/>
          <w:color w:val="666666"/>
        </w:rPr>
        <w:t xml:space="preserve">10,000 Reasons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Nigerian gospel radio</w:t>
      </w:r>
    </w:p>
    <w:p>
      <w:r>
        <w:rPr>
          <w:b/>
          <w:bCs/>
        </w:rPr>
        <w:t xml:space="preserve">Artist: </w:t>
      </w:r>
      <w:r>
        <w:t xml:space="preserve">Matt Redman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Ebere M Million (Igbo)</dc:title>
  <dc:creator>Johannesburg Bible Study Church</dc:creator>
  <dc:description>Igbo worship song of countless reasons to praise God. Popular in eastern Nigeria.</dc:description>
  <cp:lastModifiedBy>Un-named</cp:lastModifiedBy>
  <cp:revision>1</cp:revision>
  <dcterms:created xsi:type="dcterms:W3CDTF">2026-10-10T15:59:44.345Z</dcterms:created>
  <dcterms:modified xsi:type="dcterms:W3CDTF">2026-10-10T15:59:44.345Z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