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INKOSI YETHU</w:t>
      </w:r>
    </w:p>
    <w:p>
      <w:pPr>
        <w:jc w:val="center"/>
      </w:pPr>
      <w:r>
        <w:rPr>
          <w:i/>
          <w:iCs/>
          <w:color w:val="666666"/>
        </w:rPr>
        <w:t xml:space="preserve">Our Lord</w:t>
      </w:r>
    </w:p>
    <w:p>
      <w:r>
        <w:rPr>
          <w:b/>
          <w:bCs/>
        </w:rPr>
        <w:t xml:space="preserve">Language: </w:t>
      </w:r>
      <w:r>
        <w:t xml:space="preserve">Ndebele</w:t>
      </w:r>
      <w:r>
        <w:rPr>
          <w:b/>
          <w:bCs/>
        </w:rPr>
        <w:t xml:space="preserve">    Key: </w:t>
      </w:r>
      <w:r>
        <w:t xml:space="preserve">A</w:t>
      </w:r>
      <w:r>
        <w:rPr>
          <w:b/>
          <w:bCs/>
        </w:rPr>
        <w:t xml:space="preserve">    Chords: </w:t>
      </w:r>
      <w:r>
        <w:t xml:space="preserve">A - E - D - A</w:t>
      </w:r>
    </w:p>
    <w:p>
      <w:r>
        <w:rPr>
          <w:b/>
          <w:bCs/>
        </w:rPr>
        <w:t xml:space="preserve">Region: </w:t>
      </w:r>
      <w:r>
        <w:t xml:space="preserve">Gauteng, South Africa</w:t>
      </w:r>
    </w:p>
    <w:p>
      <w:r>
        <w:rPr>
          <w:b/>
          <w:bCs/>
        </w:rPr>
        <w:t xml:space="preserve">Artist: </w:t>
      </w:r>
      <w:r>
        <w:t xml:space="preserve">Traditional Ndebele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INKOSI YETHU (Ndebele)</dc:title>
  <dc:creator>Johannesburg Bible Study Church</dc:creator>
  <dc:description>Ndebele hymn declaring Jesus as Lord and Savior.</dc:description>
  <cp:lastModifiedBy>Un-named</cp:lastModifiedBy>
  <cp:revision>1</cp:revision>
  <dcterms:created xsi:type="dcterms:W3CDTF">2026-10-10T15:59:39.168Z</dcterms:created>
  <dcterms:modified xsi:type="dcterms:W3CDTF">2026-10-10T15:59:39.168Z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