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Ukuhlabelwa Kwakowetu</w:t>
      </w:r>
    </w:p>
    <w:p>
      <w:pPr>
        <w:jc w:val="center"/>
      </w:pPr>
      <w:r>
        <w:rPr>
          <w:i/>
          <w:iCs/>
          <w:color w:val="666666"/>
        </w:rPr>
        <w:t xml:space="preserve">Our Song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Western Cape, South Africa</w:t>
      </w:r>
    </w:p>
    <w:p>
      <w:r>
        <w:rPr>
          <w:b/>
          <w:bCs/>
        </w:rPr>
        <w:t xml:space="preserve">Artist: </w:t>
      </w:r>
      <w:r>
        <w:t xml:space="preserve">Traditional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Ukuhlabelwa Kwakowetu (Xhosa)</dc:title>
  <dc:creator>Johannesburg Bible Study Church</dc:creator>
  <dc:description>Xhosa worship song about raising voices in praise to God.</dc:description>
  <cp:lastModifiedBy>Un-named</cp:lastModifiedBy>
  <cp:revision>1</cp:revision>
  <dcterms:created xsi:type="dcterms:W3CDTF">2026-10-10T15:59:38.704Z</dcterms:created>
  <dcterms:modified xsi:type="dcterms:W3CDTF">2026-10-10T15:59:38.704Z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