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Ukuhlabelwa Kwakowetu</w:t>
      </w:r>
    </w:p>
    <w:p>
      <w:pPr>
        <w:jc w:val="center"/>
      </w:pPr>
      <w:r>
        <w:rPr>
          <w:i/>
          <w:iCs/>
          <w:color w:val="666666"/>
        </w:rPr>
        <w:t xml:space="preserve">Our Song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Western Cape, South Africa</w:t>
      </w:r>
    </w:p>
    <w:p>
      <w:r>
        <w:rPr>
          <w:b/>
          <w:bCs/>
        </w:rPr>
        <w:t xml:space="preserve">Artist: </w:t>
      </w:r>
      <w:r>
        <w:t xml:space="preserve">Traditional Xhosa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Ukuhlabelwa Kwakowetu (Xhosa)</dc:title>
  <dc:creator>Johannesburg Bible Study Church</dc:creator>
  <dc:description>Xhosa worship song about raising voices in praise to God.</dc:description>
  <cp:lastModifiedBy>Un-named</cp:lastModifiedBy>
  <cp:revision>1</cp:revision>
  <dcterms:created xsi:type="dcterms:W3CDTF">2026-07-14T12:32:42.066Z</dcterms:created>
  <dcterms:modified xsi:type="dcterms:W3CDTF">2026-07-14T12:32:42.066Z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