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Akukho Nye (No Other)</w:t>
      </w:r>
    </w:p>
    <w:p>
      <w:pPr>
        <w:jc w:val="center"/>
      </w:pPr>
      <w:r>
        <w:rPr>
          <w:i/>
          <w:iCs/>
          <w:color w:val="666666"/>
        </w:rPr>
        <w:t xml:space="preserve">No One Like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</w:t>
      </w:r>
    </w:p>
    <w:p>
      <w:r>
        <w:rPr>
          <w:b/>
          <w:bCs/>
        </w:rPr>
        <w:t xml:space="preserve">Artist: </w:t>
      </w:r>
      <w:r>
        <w:t xml:space="preserve">Contemporary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Akukho Nye (No Other) (Xhosa)</dc:title>
  <dc:creator>Johannesburg Bible Study Church</dc:creator>
  <dc:description>Xhosa original worship song declaring there is no one like our God.</dc:description>
  <cp:lastModifiedBy>Un-named</cp:lastModifiedBy>
  <cp:revision>1</cp:revision>
  <dcterms:created xsi:type="dcterms:W3CDTF">2026-10-16T11:03:30.856Z</dcterms:created>
  <dcterms:modified xsi:type="dcterms:W3CDTF">2026-10-16T11:03:30.856Z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