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Hy Is Ons Toevlug</w:t>
      </w:r>
    </w:p>
    <w:p>
      <w:pPr>
        <w:jc w:val="center"/>
      </w:pPr>
      <w:r>
        <w:rPr>
          <w:i/>
          <w:iCs/>
          <w:color w:val="666666"/>
        </w:rPr>
        <w:t xml:space="preserve">He Is Our Refuge</w:t>
      </w:r>
    </w:p>
    <w:p>
      <w:r>
        <w:rPr>
          <w:b/>
          <w:bCs/>
        </w:rPr>
        <w:t xml:space="preserve">Language: </w:t>
      </w:r>
      <w:r>
        <w:t xml:space="preserve">Afrikaans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South Africa / Afrikaans</w:t>
      </w:r>
    </w:p>
    <w:p>
      <w:r>
        <w:rPr>
          <w:b/>
          <w:bCs/>
        </w:rPr>
        <w:t xml:space="preserve">Artist: </w:t>
      </w:r>
      <w:r>
        <w:t xml:space="preserve">Traditional Afrikaans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 Is Ons Toevlug (Afrikaans)</dc:title>
  <dc:creator>Johannesburg Bible Study Church</dc:creator>
  <dc:description>Afrikaans hymn declaring God as our refuge and strength.</dc:description>
  <cp:lastModifiedBy>Un-named</cp:lastModifiedBy>
  <cp:revision>1</cp:revision>
  <dcterms:created xsi:type="dcterms:W3CDTF">2026-10-16T11:03:30.445Z</dcterms:created>
  <dcterms:modified xsi:type="dcterms:W3CDTF">2026-10-16T11:03:30.446Z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