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神様はすごい</w:t>
      </w:r>
    </w:p>
    <w:p>
      <w:pPr>
        <w:jc w:val="center"/>
      </w:pPr>
      <w:r>
        <w:rPr>
          <w:i/>
          <w:iCs/>
          <w:color w:val="666666"/>
        </w:rPr>
        <w:t xml:space="preserve">How Great Is Our God Japanese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Chris Tomlin (Japanese)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神様はすごい (Japanese)</dc:title>
  <dc:creator>Johannesburg Bible Study Church</dc:creator>
  <dc:description>Japanese worship song celebrating God's incredible greatness.</dc:description>
  <cp:lastModifiedBy>Un-named</cp:lastModifiedBy>
  <cp:revision>1</cp:revision>
  <dcterms:created xsi:type="dcterms:W3CDTF">2026-10-16T11:03:31.206Z</dcterms:created>
  <dcterms:modified xsi:type="dcterms:W3CDTF">2026-10-16T11:03:31.206Z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