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Ntshitshware Malebana</w:t>
      </w:r>
    </w:p>
    <w:p>
      <w:pPr>
        <w:jc w:val="center"/>
      </w:pPr>
      <w:r>
        <w:rPr>
          <w:i/>
          <w:iCs/>
          <w:color w:val="666666"/>
        </w:rPr>
        <w:t xml:space="preserve">Forgive Us Our Sins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Botswana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Ntshitshware Malebana (Tswana)</dc:title>
  <dc:creator>Johannesburg Bible Study Church</dc:creator>
  <dc:description>Tswana hymn of confession and seeking God's forgiveness.</dc:description>
  <cp:lastModifiedBy>Un-named</cp:lastModifiedBy>
  <cp:revision>1</cp:revision>
  <dcterms:created xsi:type="dcterms:W3CDTF">2026-10-16T11:03:30.380Z</dcterms:created>
  <dcterms:modified xsi:type="dcterms:W3CDTF">2026-10-16T11:03:30.380Z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