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Siyakudumisa (We Praise You)</w:t>
      </w:r>
    </w:p>
    <w:p>
      <w:pPr>
        <w:jc w:val="center"/>
      </w:pPr>
      <w:r>
        <w:rPr>
          <w:i/>
          <w:iCs/>
          <w:color w:val="666666"/>
        </w:rPr>
        <w:t xml:space="preserve">Way Maker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50M+ views SA gospel</w:t>
      </w:r>
    </w:p>
    <w:p>
      <w:r>
        <w:rPr>
          <w:b/>
          <w:bCs/>
        </w:rPr>
        <w:t xml:space="preserve">Artist: </w:t>
      </w:r>
      <w:r>
        <w:t xml:space="preserve">Sinach (Zulu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Siyakudumisa (We Praise You) (Zulu)</dc:title>
  <dc:creator>Johannesburg Bible Study Church</dc:creator>
  <dc:description>Zulu rendition of Sinach's global "Way Maker". Streams millions of times across South African gospel channels.</dc:description>
  <cp:lastModifiedBy>Un-named</cp:lastModifiedBy>
  <cp:revision>1</cp:revision>
  <dcterms:created xsi:type="dcterms:W3CDTF">2026-10-10T15:50:40.178Z</dcterms:created>
  <dcterms:modified xsi:type="dcterms:W3CDTF">2026-10-10T15:50:40.178Z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