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ave-3-plan-m9-content-kickoff"/>
      <w:r>
        <w:t xml:space="preserve">Wave 3 Plan — M9+ Content Kickoff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v0 strategic plan; opens Wave 3 trajectory per Constitution Article IX M9 Phase Gate. Authored before Wave 2 closeout for forward-planning leverage. Refined when SME Lead in seat (post-CC-11) and quarterly per India-Stack-Roadmap update cadence.</w:t>
      </w:r>
      <w:r>
        <w:t xml:space="preserve"> </w:t>
      </w:r>
      <w:r>
        <w:rPr>
          <w:b/>
        </w:rPr>
        <w:t xml:space="preserve">Authored:</w:t>
      </w:r>
      <w:r>
        <w:t xml:space="preserve"> </w:t>
      </w:r>
      <w:r>
        <w:t xml:space="preserve">2026-05-03 (autonomous mode)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Wave 3 = M9-M12 trajectory; AI-era assessment formats + psychometric/aptitude depth + cross-functional collaboration assessment; sets up Phase 3 SKU Maturity (M6-M9) → Phase 4 Year-1 Close (M9-M12).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ave-3-thesis"/>
      <w:r>
        <w:t xml:space="preserve">§1 — Wave 3 thesis</w:t>
      </w:r>
      <w:bookmarkEnd w:id="21"/>
    </w:p>
    <w:p>
      <w:pPr>
        <w:pStyle w:val="FirstParagraph"/>
      </w:pPr>
      <w:r>
        <w:t xml:space="preserve">Wave 1 (Tech Core, 8 sub-skills, 320 Qs target by M3) covers what platforms already address — code, data, DevOps, Salesforce, Python, AWS, AIPE.</w:t>
      </w:r>
    </w:p>
    <w:p>
      <w:pPr>
        <w:pStyle w:val="BodyText"/>
      </w:pPr>
      <w:r>
        <w:t xml:space="preserve">Wave 2 (India Stack, 5 sub-skills, 600+ Qs target by M6) covers what platforms refuse to invest in — SAP ABAP, Oracle HCM, Salesforce CPQ, Finacle/Flexcube, Embedded Automotive.</w:t>
      </w:r>
    </w:p>
    <w:p>
      <w:pPr>
        <w:pStyle w:val="BodyText"/>
      </w:pPr>
      <w:r>
        <w:rPr>
          <w:b/>
        </w:rPr>
        <w:t xml:space="preserve">Wave 3</w:t>
      </w:r>
      <w:r>
        <w:t xml:space="preserve"> </w:t>
      </w:r>
      <w:r>
        <w:t xml:space="preserve">covers what no platform has built:</w:t>
      </w:r>
      <w:r>
        <w:t xml:space="preserve"> </w:t>
      </w:r>
      <w:r>
        <w:rPr>
          <w:b/>
        </w:rPr>
        <w:t xml:space="preserve">the assessment formats that hiring leaders actually need but current platforms don’t provide.</w:t>
      </w:r>
      <w:r>
        <w:t xml:space="preserve"> </w:t>
      </w:r>
      <w:r>
        <w:t xml:space="preserve">Three categories:</w:t>
      </w:r>
    </w:p>
    <w:p>
      <w:pPr>
        <w:numPr>
          <w:ilvl w:val="0"/>
          <w:numId w:val="1001"/>
        </w:numPr>
      </w:pPr>
      <w:r>
        <w:rPr>
          <w:b/>
        </w:rPr>
        <w:t xml:space="preserve">Psychometric + aptitude (M9 critical per Phase Gate)</w:t>
      </w:r>
      <w:r>
        <w:t xml:space="preserve"> </w:t>
      </w:r>
      <w:r>
        <w:t xml:space="preserve">— cognitive ability, personality assessment, situational judgement, abstract reasoning. Today licensed from Mettl/SHL/Talogy at $5-15/candidate; QOrium delivers as integrated content.</w:t>
      </w:r>
    </w:p>
    <w:p>
      <w:pPr>
        <w:numPr>
          <w:ilvl w:val="0"/>
          <w:numId w:val="1001"/>
        </w:numPr>
      </w:pPr>
      <w:r>
        <w:rPr>
          <w:b/>
        </w:rPr>
        <w:t xml:space="preserve">AI-era assessment formats (Phase 3 differentiator)</w:t>
      </w:r>
      <w:r>
        <w:t xml:space="preserve"> </w:t>
      </w:r>
      <w:r>
        <w:t xml:space="preserve">— pair-coding with LLM (testing collaboration with AI assistant; emerging hiring need); LLM-prompt-engineering depth (already live as Wave 1 AIPE pack but expand); AI-augmented creative work assessment (write-with-AI; review-with-AI); AI-tool-use judgment (when to use AI vs not).</w:t>
      </w:r>
    </w:p>
    <w:p>
      <w:pPr>
        <w:numPr>
          <w:ilvl w:val="0"/>
          <w:numId w:val="1001"/>
        </w:numPr>
      </w:pPr>
      <w:r>
        <w:rPr>
          <w:b/>
        </w:rPr>
        <w:t xml:space="preserve">Cross-functional collaboration (Y2 differentiator)</w:t>
      </w:r>
      <w:r>
        <w:t xml:space="preserve"> </w:t>
      </w:r>
      <w:r>
        <w:t xml:space="preserve">— group-task simulations; role-play debug sessions; pair-programming with another candidate (or AI); design-review participation; technical-stakeholder communication.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fbb4eb64ffee429adb26b40bd6f5f2633c6f30e"/>
      <w:r>
        <w:t xml:space="preserve">§2 — Wave 3 sub-skills (8 total; 100-200 Qs each by Y2)</w:t>
      </w:r>
      <w:bookmarkEnd w:id="2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Sub-skill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M9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Y2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now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Psychometric: Cognitive Ability</w:t>
            </w:r>
            <w:r>
              <w:t xml:space="preserve"> </w:t>
            </w:r>
            <w:r>
              <w:t xml:space="preserve">(numerical, verbal, abstract reasoning)</w:t>
            </w:r>
          </w:p>
        </w:tc>
        <w:tc>
          <w:p>
            <w:pPr>
              <w:pStyle w:val="Compact"/>
              <w:jc w:val="left"/>
            </w:pPr>
            <w:r>
              <w:t xml:space="preserve">100 Qs</w:t>
            </w:r>
          </w:p>
        </w:tc>
        <w:tc>
          <w:p>
            <w:pPr>
              <w:pStyle w:val="Compact"/>
              <w:jc w:val="left"/>
            </w:pPr>
            <w:r>
              <w:t xml:space="preserve">300 Qs</w:t>
            </w:r>
          </w:p>
        </w:tc>
        <w:tc>
          <w:p>
            <w:pPr>
              <w:pStyle w:val="Compact"/>
              <w:jc w:val="left"/>
            </w:pPr>
            <w:r>
              <w:t xml:space="preserve">Phase Gate M9 mandate; required for IT services screening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Psychometric: Personality (Big Five anchored)</w:t>
            </w:r>
          </w:p>
        </w:tc>
        <w:tc>
          <w:p>
            <w:pPr>
              <w:pStyle w:val="Compact"/>
              <w:jc w:val="left"/>
            </w:pPr>
            <w:r>
              <w:t xml:space="preserve">60 Qs (situational format)</w:t>
            </w:r>
          </w:p>
        </w:tc>
        <w:tc>
          <w:p>
            <w:pPr>
              <w:pStyle w:val="Compact"/>
              <w:jc w:val="left"/>
            </w:pPr>
            <w:r>
              <w:t xml:space="preserve">200 Qs</w:t>
            </w:r>
          </w:p>
        </w:tc>
        <w:tc>
          <w:p>
            <w:pPr>
              <w:pStyle w:val="Compact"/>
              <w:jc w:val="left"/>
            </w:pPr>
            <w:r>
              <w:t xml:space="preserve">Bosch-class GCC + IT services use OPQ/Hogan; QOrium offers integrated alternative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Aptitude: Situational Judgement (SJT)</w:t>
            </w:r>
          </w:p>
        </w:tc>
        <w:tc>
          <w:p>
            <w:pPr>
              <w:pStyle w:val="Compact"/>
              <w:jc w:val="left"/>
            </w:pPr>
            <w:r>
              <w:t xml:space="preserve">80 Qs</w:t>
            </w:r>
          </w:p>
        </w:tc>
        <w:tc>
          <w:p>
            <w:pPr>
              <w:pStyle w:val="Compact"/>
              <w:jc w:val="left"/>
            </w:pPr>
            <w:r>
              <w:t xml:space="preserve">250 Qs</w:t>
            </w:r>
          </w:p>
        </w:tc>
        <w:tc>
          <w:p>
            <w:pPr>
              <w:pStyle w:val="Compact"/>
              <w:jc w:val="left"/>
            </w:pPr>
            <w:r>
              <w:t xml:space="preserve">Modern hiring uses SJT for early-screen; QOrium domain-specific SJT (vs generic)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Pair-Coding Assessment</w:t>
            </w:r>
          </w:p>
        </w:tc>
        <w:tc>
          <w:p>
            <w:pPr>
              <w:pStyle w:val="Compact"/>
              <w:jc w:val="left"/>
            </w:pPr>
            <w:r>
              <w:t xml:space="preserve">50 Qs</w:t>
            </w:r>
          </w:p>
        </w:tc>
        <w:tc>
          <w:p>
            <w:pPr>
              <w:pStyle w:val="Compact"/>
              <w:jc w:val="left"/>
            </w:pPr>
            <w:r>
              <w:t xml:space="preserve">150 Qs</w:t>
            </w:r>
          </w:p>
        </w:tc>
        <w:tc>
          <w:p>
            <w:pPr>
              <w:pStyle w:val="Compact"/>
              <w:jc w:val="left"/>
            </w:pPr>
            <w:r>
              <w:t xml:space="preserve">Emerging 2026 need: assess collaboration with AI assistant (Cursor/Copilot/Claude Code)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Tool-Use Judgement</w:t>
            </w:r>
          </w:p>
        </w:tc>
        <w:tc>
          <w:p>
            <w:pPr>
              <w:pStyle w:val="Compact"/>
              <w:jc w:val="left"/>
            </w:pPr>
            <w:r>
              <w:t xml:space="preserve">40 Qs</w:t>
            </w:r>
          </w:p>
        </w:tc>
        <w:tc>
          <w:p>
            <w:pPr>
              <w:pStyle w:val="Compact"/>
              <w:jc w:val="left"/>
            </w:pPr>
            <w:r>
              <w:t xml:space="preserve">120 Qs</w:t>
            </w:r>
          </w:p>
        </w:tc>
        <w:tc>
          <w:p>
            <w:pPr>
              <w:pStyle w:val="Compact"/>
              <w:jc w:val="left"/>
            </w:pPr>
            <w:r>
              <w:t xml:space="preserve">When-to-use-AI vs not; ethical considerations; quality of LLM outputs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Technical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60 Qs (mostly text-based; some video)</w:t>
            </w:r>
          </w:p>
        </w:tc>
        <w:tc>
          <w:p>
            <w:pPr>
              <w:pStyle w:val="Compact"/>
              <w:jc w:val="left"/>
            </w:pPr>
            <w:r>
              <w:t xml:space="preserve">200 Qs</w:t>
            </w:r>
          </w:p>
        </w:tc>
        <w:tc>
          <w:p>
            <w:pPr>
              <w:pStyle w:val="Compact"/>
              <w:jc w:val="left"/>
            </w:pPr>
            <w:r>
              <w:t xml:space="preserve">Senior-level hiring weighs this; rare in current platforms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Group/Pair-Programming</w:t>
            </w:r>
          </w:p>
        </w:tc>
        <w:tc>
          <w:p>
            <w:pPr>
              <w:pStyle w:val="Compact"/>
              <w:jc w:val="left"/>
            </w:pPr>
            <w:r>
              <w:t xml:space="preserve">30 Qs (multi-candidate scenarios)</w:t>
            </w:r>
          </w:p>
        </w:tc>
        <w:tc>
          <w:p>
            <w:pPr>
              <w:pStyle w:val="Compact"/>
              <w:jc w:val="left"/>
            </w:pPr>
            <w:r>
              <w:t xml:space="preserve">100 Qs</w:t>
            </w:r>
          </w:p>
        </w:tc>
        <w:tc>
          <w:p>
            <w:pPr>
              <w:pStyle w:val="Compact"/>
              <w:jc w:val="left"/>
            </w:pPr>
            <w:r>
              <w:t xml:space="preserve">Stack-Vault Enterprise tier feature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Design Review Participation</w:t>
            </w:r>
          </w:p>
        </w:tc>
        <w:tc>
          <w:p>
            <w:pPr>
              <w:pStyle w:val="Compact"/>
              <w:jc w:val="left"/>
            </w:pPr>
            <w:r>
              <w:t xml:space="preserve">30 Qs (review someone else’s design)</w:t>
            </w:r>
          </w:p>
        </w:tc>
        <w:tc>
          <w:p>
            <w:pPr>
              <w:pStyle w:val="Compact"/>
              <w:jc w:val="left"/>
            </w:pPr>
            <w:r>
              <w:t xml:space="preserve">100 Qs</w:t>
            </w:r>
          </w:p>
        </w:tc>
        <w:tc>
          <w:p>
            <w:pPr>
              <w:pStyle w:val="Compact"/>
              <w:jc w:val="left"/>
            </w:pPr>
            <w:r>
              <w:t xml:space="preserve">Senior+ hiring; stretches into staff-level signal</w:t>
            </w:r>
          </w:p>
        </w:tc>
      </w:tr>
    </w:tbl>
    <w:p>
      <w:pPr>
        <w:pStyle w:val="BodyText"/>
      </w:pPr>
      <w:r>
        <w:rPr>
          <w:b/>
        </w:rPr>
        <w:t xml:space="preserve">Wave 3 totals:</w:t>
      </w:r>
      <w:r>
        <w:t xml:space="preserve"> </w:t>
      </w:r>
      <w:r>
        <w:t xml:space="preserve">450 Qs by M9; 1,420 Qs by Y2. Combined with Waves 1+2: ~1,000 Qs at M3 → ~3,000 by M9 → ~7,000 by Y2 → on-trajectory toward 10K by Y3.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uthoring-strategy-per-wave-3-sub-skill"/>
      <w:r>
        <w:t xml:space="preserve">§3 — Authoring strategy per Wave 3 sub-skill</w:t>
      </w:r>
      <w:bookmarkEnd w:id="23"/>
    </w:p>
    <w:p>
      <w:pPr>
        <w:pStyle w:val="Heading3"/>
      </w:pPr>
      <w:bookmarkStart w:id="24" w:name="psychometric-content-sub-skills-1-2-3"/>
      <w:r>
        <w:t xml:space="preserve">3.1 Psychometric content (sub-skills 1, 2, 3)</w:t>
      </w:r>
      <w:bookmarkEnd w:id="24"/>
    </w:p>
    <w:p>
      <w:pPr>
        <w:pStyle w:val="FirstParagraph"/>
      </w:pPr>
      <w:r>
        <w:rPr>
          <w:b/>
        </w:rPr>
        <w:t xml:space="preserve">Specialist requirement:</w:t>
      </w:r>
      <w:r>
        <w:t xml:space="preserve"> </w:t>
      </w:r>
      <w:r>
        <w:t xml:space="preserve">I/O Psychologist contractor (per Constitution SO-21; engaged via C5 SOW). Existing SOW covers IRT calibration; Wave 3 adds psychometric content authoring scope.</w:t>
      </w:r>
    </w:p>
    <w:p>
      <w:pPr>
        <w:pStyle w:val="BodyText"/>
      </w:pPr>
      <w:r>
        <w:rPr>
          <w:b/>
        </w:rPr>
        <w:t xml:space="preserve">Source material discipline:</w:t>
      </w:r>
      <w:r>
        <w:t xml:space="preserve"> </w:t>
      </w:r>
      <w:r>
        <w:t xml:space="preserve">- Cognitive ability content: original-authored items inspired by published psychometric literature (Wonderlic, GATB, Raven’s APM patterns) but never reproducing copyrighted items</w:t>
      </w:r>
      <w:r>
        <w:t xml:space="preserve"> </w:t>
      </w:r>
      <w:r>
        <w:t xml:space="preserve">- Personality items: Big Five-anchored situational scenarios authored fresh; not derivatives of Hogan/OPQ/MBTI items</w:t>
      </w:r>
      <w:r>
        <w:t xml:space="preserve"> </w:t>
      </w:r>
      <w:r>
        <w:t xml:space="preserve">- SJT: domain-specific scenarios drawn from Talpro recruiting + Bosch GCC contexts; original-authored</w:t>
      </w:r>
    </w:p>
    <w:p>
      <w:pPr>
        <w:pStyle w:val="BodyText"/>
      </w:pPr>
      <w:r>
        <w:rPr>
          <w:b/>
        </w:rPr>
        <w:t xml:space="preserve">IP risk:</w:t>
      </w:r>
      <w:r>
        <w:t xml:space="preserve"> </w:t>
      </w:r>
      <w:r>
        <w:t xml:space="preserve">psychometric publishers (Pearson, SHL/Talogy) protect their item banks aggressively. QOrium MUST NOT reproduce or paraphrase any item from a published psychometric instrument. Original authoring with I/O Psych contractor + IP counsel review per Constitution Article VII Pillar D Compliance.</w:t>
      </w:r>
    </w:p>
    <w:p>
      <w:pPr>
        <w:pStyle w:val="BodyText"/>
      </w:pPr>
      <w:r>
        <w:rPr>
          <w:b/>
        </w:rPr>
        <w:t xml:space="preserve">Calibration:</w:t>
      </w:r>
      <w:r>
        <w:t xml:space="preserve"> </w:t>
      </w:r>
      <w:r>
        <w:t xml:space="preserve">psychometric items require larger calibration N (≥200 per item vs 30 for Wave 1 tech) due to validity demands. Reference Panel scaling: 250 → 500 candidates by M9; 1,000 by Y2.</w:t>
      </w:r>
    </w:p>
    <w:p>
      <w:pPr>
        <w:pStyle w:val="Heading3"/>
      </w:pPr>
      <w:bookmarkStart w:id="25" w:name="ai-era-formats-sub-skills-4-5"/>
      <w:r>
        <w:t xml:space="preserve">3.2 AI-era formats (sub-skills 4, 5)</w:t>
      </w:r>
      <w:bookmarkEnd w:id="25"/>
    </w:p>
    <w:p>
      <w:pPr>
        <w:pStyle w:val="FirstParagraph"/>
      </w:pPr>
      <w:r>
        <w:rPr>
          <w:b/>
        </w:rPr>
        <w:t xml:space="preserve">Authoring lead:</w:t>
      </w:r>
      <w:r>
        <w:t xml:space="preserve"> </w:t>
      </w:r>
      <w:r>
        <w:t xml:space="preserve">SME Content Lead + CTO Office (since AI Prompt Engineering Wave 1 pack already established the pattern).</w:t>
      </w:r>
    </w:p>
    <w:p>
      <w:pPr>
        <w:pStyle w:val="BodyText"/>
      </w:pPr>
      <w:r>
        <w:rPr>
          <w:b/>
        </w:rPr>
        <w:t xml:space="preserve">Format innovation:</w:t>
      </w:r>
      <w:r>
        <w:t xml:space="preserve"> </w:t>
      </w:r>
      <w:r>
        <w:t xml:space="preserve">- Pair-coding: candidate works with an AI assistant (Cursor / Claude Code embedded in the assessment) on a 30-min coding task. Capture: code quality + AI-collaboration signals (when did candidate accept vs reject AI suggestions; did candidate review AI output; did candidate iterate effectively).</w:t>
      </w:r>
      <w:r>
        <w:t xml:space="preserve"> </w:t>
      </w:r>
      <w:r>
        <w:t xml:space="preserve">- Tool-use judgement: scenarios like</w:t>
      </w:r>
      <w:r>
        <w:t xml:space="preserve"> </w:t>
      </w:r>
      <w:r>
        <w:t xml:space="preserve">“</w:t>
      </w:r>
      <w:r>
        <w:t xml:space="preserve">user asks you to do X; would you use AI for it? Why/why not? What’s the quality bar?</w:t>
      </w:r>
      <w:r>
        <w:t xml:space="preserve">”</w:t>
      </w:r>
    </w:p>
    <w:p>
      <w:pPr>
        <w:pStyle w:val="BodyText"/>
      </w:pPr>
      <w:r>
        <w:rPr>
          <w:b/>
        </w:rPr>
        <w:t xml:space="preserve">Tooling implication:</w:t>
      </w:r>
      <w:r>
        <w:t xml:space="preserve"> </w:t>
      </w:r>
      <w:r>
        <w:t xml:space="preserve">Judge0 Sandbox spec already supports Apex sandbox + 12 languages. Pair-coding requires extending the sandbox to embed an LLM client side-by-side with the editor. New scope: extend</w:t>
      </w:r>
      <w:r>
        <w:t xml:space="preserve"> </w:t>
      </w:r>
      <w:r>
        <w:rPr>
          <w:rStyle w:val="VerbatimChar"/>
        </w:rPr>
        <w:t xml:space="preserve">qorium-judge0-orchestrator</w:t>
      </w:r>
      <w:r>
        <w:t xml:space="preserve"> </w:t>
      </w:r>
      <w:r>
        <w:t xml:space="preserve">for AI-pair-coding mode (P2-Y1 milestone).</w:t>
      </w:r>
    </w:p>
    <w:p>
      <w:pPr>
        <w:pStyle w:val="Heading3"/>
      </w:pPr>
      <w:bookmarkStart w:id="26" w:name="X33c713267cf9f42adf24163bd8647875e1030a9"/>
      <w:r>
        <w:t xml:space="preserve">3.3 Cross-functional content (sub-skills 6, 7, 8)</w:t>
      </w:r>
      <w:bookmarkEnd w:id="26"/>
    </w:p>
    <w:p>
      <w:pPr>
        <w:pStyle w:val="FirstParagraph"/>
      </w:pPr>
      <w:r>
        <w:rPr>
          <w:b/>
        </w:rPr>
        <w:t xml:space="preserve">Authoring lead:</w:t>
      </w:r>
      <w:r>
        <w:t xml:space="preserve"> </w:t>
      </w:r>
      <w:r>
        <w:t xml:space="preserve">SME Content Lead + Bali (sales motion brings field intel) + I/O Psych contractor (for valid scoring).</w:t>
      </w:r>
    </w:p>
    <w:p>
      <w:pPr>
        <w:pStyle w:val="BodyText"/>
      </w:pPr>
      <w:r>
        <w:rPr>
          <w:b/>
        </w:rPr>
        <w:t xml:space="preserve">Format innovation:</w:t>
      </w:r>
      <w:r>
        <w:t xml:space="preserve"> </w:t>
      </w:r>
      <w:r>
        <w:t xml:space="preserve">- Technical communication: text-based scenarios (</w:t>
      </w:r>
      <w:r>
        <w:t xml:space="preserve">“</w:t>
      </w:r>
      <w:r>
        <w:t xml:space="preserve">write a one-page technical proposal for X</w:t>
      </w:r>
      <w:r>
        <w:t xml:space="preserve">”</w:t>
      </w:r>
      <w:r>
        <w:t xml:space="preserve">; rubric scores clarity, structure, anticipation of questions); some video format (45-sec elevator pitch on a technical topic; AI-graded for clarity)</w:t>
      </w:r>
      <w:r>
        <w:t xml:space="preserve"> </w:t>
      </w:r>
      <w:r>
        <w:t xml:space="preserve">- Group/pair-programming: 2-candidate scenarios where each gets half a problem and they must integrate</w:t>
      </w:r>
      <w:r>
        <w:t xml:space="preserve"> </w:t>
      </w:r>
      <w:r>
        <w:t xml:space="preserve">- Design review: candidate sees someone else’s system design (provided) and writes a critique + improvement suggestion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wave-3-timeline"/>
      <w:r>
        <w:t xml:space="preserve">§4 — Wave 3 timeline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M3-M6</w:t>
            </w:r>
          </w:p>
        </w:tc>
        <w:tc>
          <w:p>
            <w:pPr>
              <w:pStyle w:val="Compact"/>
              <w:jc w:val="left"/>
            </w:pPr>
            <w:r>
              <w:t xml:space="preserve">Wave 2 in-flight + I/O Psych contractor onboarded; Wave 3 kickoff prep</w:t>
            </w:r>
          </w:p>
        </w:tc>
        <w:tc>
          <w:p>
            <w:pPr>
              <w:pStyle w:val="Compact"/>
              <w:jc w:val="left"/>
            </w:pPr>
            <w:r>
              <w:t xml:space="preserve">I/O Psych contractor + CTO + SME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p>
            <w:pPr>
              <w:pStyle w:val="Compact"/>
              <w:jc w:val="left"/>
            </w:pPr>
            <w:r>
              <w:t xml:space="preserve">Wave 3 sub-skill 1 (Cognitive Ability) authoring begins (50 Qs target by M7)</w:t>
            </w:r>
          </w:p>
        </w:tc>
        <w:tc>
          <w:p>
            <w:pPr>
              <w:pStyle w:val="Compact"/>
              <w:jc w:val="left"/>
            </w:pPr>
            <w:r>
              <w:t xml:space="preserve">I/O Psych contractor + 2 SMEs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p>
            <w:pPr>
              <w:pStyle w:val="Compact"/>
              <w:jc w:val="left"/>
            </w:pPr>
            <w:r>
              <w:t xml:space="preserve">Sub-skill 2 (Personality SJT) authoring begins</w:t>
            </w:r>
          </w:p>
        </w:tc>
        <w:tc>
          <w:p>
            <w:pPr>
              <w:pStyle w:val="Compact"/>
              <w:jc w:val="left"/>
            </w:pPr>
            <w:r>
              <w:t xml:space="preserve">I/O Psych contractor + 2 SMEs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M7-M8</w:t>
            </w:r>
          </w:p>
        </w:tc>
        <w:tc>
          <w:p>
            <w:pPr>
              <w:pStyle w:val="Compact"/>
              <w:jc w:val="left"/>
            </w:pPr>
            <w:r>
              <w:t xml:space="preserve">Pair-coding format prototype on Judge0 sandbox</w:t>
            </w:r>
          </w:p>
        </w:tc>
        <w:tc>
          <w:p>
            <w:pPr>
              <w:pStyle w:val="Compact"/>
              <w:jc w:val="left"/>
            </w:pPr>
            <w:r>
              <w:t xml:space="preserve">CTO Office + Senior Eng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p>
            <w:pPr>
              <w:pStyle w:val="Compact"/>
              <w:jc w:val="left"/>
            </w:pPr>
            <w:r>
              <w:t xml:space="preserve">Sub-skill 3 (Aptitude SJT) + sub-skill 4 (AI Pair-Coding) authoring</w:t>
            </w:r>
          </w:p>
        </w:tc>
        <w:tc>
          <w:p>
            <w:pPr>
              <w:pStyle w:val="Compact"/>
              <w:jc w:val="left"/>
            </w:pPr>
            <w:r>
              <w:t xml:space="preserve">All offices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p>
            <w:pPr>
              <w:pStyle w:val="Compact"/>
              <w:jc w:val="left"/>
            </w:pPr>
            <w:r>
              <w:t xml:space="preserve">Phase 3 IdeaForge re-gate: Wave 3 first 350+ Qs ready; psychometric pipeline operational</w:t>
            </w:r>
          </w:p>
        </w:tc>
        <w:tc>
          <w:p>
            <w:pPr>
              <w:pStyle w:val="Compact"/>
              <w:jc w:val="left"/>
            </w:pPr>
            <w:r>
              <w:t xml:space="preserve">IdeaForge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M10-M12</w:t>
            </w:r>
          </w:p>
        </w:tc>
        <w:tc>
          <w:p>
            <w:pPr>
              <w:pStyle w:val="Compact"/>
              <w:jc w:val="left"/>
            </w:pPr>
            <w:r>
              <w:t xml:space="preserve">Wave 3 scaling per category; cross-functional formats (sub-skills 6, 7, 8) prototyped</w:t>
            </w:r>
          </w:p>
        </w:tc>
        <w:tc>
          <w:p>
            <w:pPr>
              <w:pStyle w:val="Compact"/>
              <w:jc w:val="left"/>
            </w:pPr>
            <w:r>
              <w:t xml:space="preserve">All offices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p>
            <w:pPr>
              <w:pStyle w:val="Compact"/>
              <w:jc w:val="left"/>
            </w:pPr>
            <w:r>
              <w:t xml:space="preserve">Wave 3 reaches 1,000+ Qs; Phase 4 Year-1 Close</w:t>
            </w:r>
          </w:p>
        </w:tc>
        <w:tc>
          <w:p>
            <w:pPr>
              <w:pStyle w:val="Compact"/>
              <w:jc w:val="left"/>
            </w:pPr>
            <w:r>
              <w:t xml:space="preserve">Constitutional path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wave-3-budget-envelope"/>
      <w:r>
        <w:t xml:space="preserve">§5 — Wave 3 budget envelope</w:t>
      </w:r>
      <w:bookmarkEnd w:id="28"/>
    </w:p>
    <w:p>
      <w:pPr>
        <w:pStyle w:val="FirstParagraph"/>
      </w:pPr>
      <w:r>
        <w:t xml:space="preserve">Wave 3 is more expensive per question than Waves 1-2 due to:</w:t>
      </w:r>
      <w:r>
        <w:t xml:space="preserve"> </w:t>
      </w:r>
      <w:r>
        <w:t xml:space="preserve">- Psychometric content requires I/O Psych contractor + dual-SME validation</w:t>
      </w:r>
      <w:r>
        <w:t xml:space="preserve"> </w:t>
      </w:r>
      <w:r>
        <w:t xml:space="preserve">- Format innovations (pair-coding, video) require new infrastructure</w:t>
      </w:r>
      <w:r>
        <w:t xml:space="preserve"> </w:t>
      </w:r>
      <w:r>
        <w:t xml:space="preserve">- Calibration N≥200 vs N≥30 = 6.7x more candidate exposures per item</w:t>
      </w:r>
    </w:p>
    <w:p>
      <w:pPr>
        <w:pStyle w:val="BodyText"/>
      </w:pPr>
      <w:r>
        <w:t xml:space="preserve">Budget estimate (M3-M9; the 6-month Wave 3 ramp):</w:t>
      </w:r>
      <w:r>
        <w:t xml:space="preserve"> </w:t>
      </w:r>
      <w:r>
        <w:t xml:space="preserve">- Psychometric authoring (~600 Qs across sub-skills 1-3): ₹40L</w:t>
      </w:r>
      <w:r>
        <w:t xml:space="preserve"> </w:t>
      </w:r>
      <w:r>
        <w:t xml:space="preserve">- I/O Psych contractor: ₹3L/mo × 6 = ₹18L</w:t>
      </w:r>
      <w:r>
        <w:t xml:space="preserve"> </w:t>
      </w:r>
      <w:r>
        <w:t xml:space="preserve">- 6 specialist SMEs (psychometric): ₹15L</w:t>
      </w:r>
      <w:r>
        <w:t xml:space="preserve"> </w:t>
      </w:r>
      <w:r>
        <w:t xml:space="preserve">- Reference panel expansion (500 candidates × 3 sessions × ₹2,500): ₹37L (overshoot; rebudget)</w:t>
      </w:r>
      <w:r>
        <w:t xml:space="preserve"> </w:t>
      </w:r>
      <w:r>
        <w:t xml:space="preserve">- AI-era format authoring (~200 Qs): ₹15L</w:t>
      </w:r>
      <w:r>
        <w:t xml:space="preserve"> </w:t>
      </w:r>
      <w:r>
        <w:t xml:space="preserve">- Format infrastructure (extend Judge0): ₹5L</w:t>
      </w:r>
      <w:r>
        <w:t xml:space="preserve"> </w:t>
      </w:r>
      <w:r>
        <w:t xml:space="preserve">- SME pay: ₹10L</w:t>
      </w:r>
      <w:r>
        <w:t xml:space="preserve"> </w:t>
      </w:r>
      <w:r>
        <w:t xml:space="preserve">- Cross-functional (~120 Qs): ₹10L</w:t>
      </w:r>
    </w:p>
    <w:p>
      <w:pPr>
        <w:pStyle w:val="BodyText"/>
      </w:pPr>
      <w:r>
        <w:rPr>
          <w:b/>
        </w:rPr>
        <w:t xml:space="preserve">Total Wave 3 M3-M9 envelope: ~₹65L</w:t>
      </w:r>
    </w:p>
    <w:p>
      <w:pPr>
        <w:pStyle w:val="BodyText"/>
      </w:pPr>
      <w:r>
        <w:t xml:space="preserve">This is materially larger than Wave 1’s ~₹17.5L envelope. Funding path:</w:t>
      </w:r>
      <w:r>
        <w:t xml:space="preserve"> </w:t>
      </w:r>
      <w:r>
        <w:t xml:space="preserve">- ₹50L Phase 0 envelope already allocated for Wave 1 (Phase 1)</w:t>
      </w:r>
      <w:r>
        <w:t xml:space="preserve"> </w:t>
      </w:r>
      <w:r>
        <w:t xml:space="preserve">- Wave 2 funding from M3-M6 Phase 2 (assumed Pre-Seed or revenue runway by M6)</w:t>
      </w:r>
      <w:r>
        <w:t xml:space="preserve"> </w:t>
      </w:r>
      <w:r>
        <w:t xml:space="preserve">- Wave 3 funding from Phase 3 (M6-M9) — likely requires Pre-A round close by M21 OR significant Phase 1 revenue traction</w:t>
      </w:r>
    </w:p>
    <w:p>
      <w:pPr>
        <w:pStyle w:val="BodyText"/>
      </w:pPr>
      <w:r>
        <w:rPr>
          <w:b/>
        </w:rPr>
        <w:t xml:space="preserve">Strategic decision required:</w:t>
      </w:r>
      <w:r>
        <w:t xml:space="preserve"> </w:t>
      </w:r>
      <w:r>
        <w:t xml:space="preserve">if Pre-A or revenue traction does not support Wave 3 budget by M6, scale back Wave 3 sub-skills to: (1) Cognitive Ability + AI Pair-Coding only at M9 (defer 6 sub-skills to Y2). This is a Constitution-level decision (per Article IX).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isks-5"/>
      <w:r>
        <w:t xml:space="preserve">§6 — Risks (5)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I/O Psych contractor harder to hire than expected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Engage 2 part-time contractors instead of 1 FT; offer structured retainer per C5 SOW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Psychometric publisher cease-and-desist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Original authoring discipline + IP counsel review per item; clear</w:t>
            </w:r>
            <w:r>
              <w:t xml:space="preserve"> </w:t>
            </w:r>
            <w:r>
              <w:t xml:space="preserve">“</w:t>
            </w:r>
            <w:r>
              <w:t xml:space="preserve">inspired by but not derivative</w:t>
            </w:r>
            <w:r>
              <w:t xml:space="preserve">”</w:t>
            </w:r>
            <w:r>
              <w:t xml:space="preserve"> </w:t>
            </w:r>
            <w:r>
              <w:t xml:space="preserve">stance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Pair-coding format rejected by candidates as gimmicky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Pilot with Talpro Customer Zero before external; iterate based on feedback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panel scaling slower than 500 by M9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Calibration cadence stretched; first releases use Bayesian priors not strict N≥200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Wave 3 cost overrun (₹65L estimate vs realised)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Quarterly J5 review with explicit Wave 3 burn line; defer sub-skills if budget squeezed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ross-wave-dependencies"/>
      <w:r>
        <w:t xml:space="preserve">§7 — Cross-Wave dependencies</w:t>
      </w:r>
      <w:bookmarkEnd w:id="30"/>
    </w:p>
    <w:p>
      <w:pPr>
        <w:numPr>
          <w:ilvl w:val="0"/>
          <w:numId w:val="1002"/>
        </w:numPr>
        <w:pStyle w:val="Compact"/>
      </w:pPr>
      <w:r>
        <w:t xml:space="preserve">Wave 3 sub-skill 4 (AI Pair-Coding) depends on Judge0 sandbox v1 (Phase 2) + LLM client integration (NEW infrastructure)</w:t>
      </w:r>
    </w:p>
    <w:p>
      <w:pPr>
        <w:numPr>
          <w:ilvl w:val="0"/>
          <w:numId w:val="1002"/>
        </w:numPr>
        <w:pStyle w:val="Compact"/>
      </w:pPr>
      <w:r>
        <w:t xml:space="preserve">Wave 3 sub-skill 6 (Technical Communication) needs video infrastructure (transcription + AI grading) — Phase 3 stretch</w:t>
      </w:r>
    </w:p>
    <w:p>
      <w:pPr>
        <w:numPr>
          <w:ilvl w:val="0"/>
          <w:numId w:val="1002"/>
        </w:numPr>
        <w:pStyle w:val="Compact"/>
      </w:pPr>
      <w:r>
        <w:t xml:space="preserve">Wave 3 calibration (N≥200) requires Reference Panel at 500-candidate scale → recruit + retain ramp begins M3</w:t>
      </w:r>
    </w:p>
    <w:p>
      <w:pPr>
        <w:numPr>
          <w:ilvl w:val="0"/>
          <w:numId w:val="1002"/>
        </w:numPr>
        <w:pStyle w:val="Compact"/>
      </w:pPr>
      <w:r>
        <w:t xml:space="preserve">Wave 3 marketing positioning:</w:t>
      </w:r>
      <w:r>
        <w:t xml:space="preserve"> </w:t>
      </w:r>
      <w:r>
        <w:t xml:space="preserve">“</w:t>
      </w:r>
      <w:r>
        <w:t xml:space="preserve">the only assessment platform with AI-collaboration coverage</w:t>
      </w:r>
      <w:r>
        <w:t xml:space="preserve">”</w:t>
      </w:r>
      <w:r>
        <w:t xml:space="preserve"> </w:t>
      </w:r>
      <w:r>
        <w:t xml:space="preserve">— soft launch alongside Wave 1+2 at M3 to set the narrative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onstitutional-integration"/>
      <w:r>
        <w:t xml:space="preserve">§8 — Constitutional integration</w:t>
      </w:r>
      <w:bookmarkEnd w:id="31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Locked clauses preserved:</w:t>
      </w:r>
      <w:r>
        <w:t xml:space="preserve"> </w:t>
      </w:r>
      <w:r>
        <w:t xml:space="preserve">§1.2 SKU identity (ReadyBank/JD-Forge/Stack-Vault); Wave 3 content surfaces in all 3 SKUs (Wave 3 questions can be ReadyBank-shared OR JD-Forge-generated OR Stack-Vault-exclusive)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Phase Gate M9 alignment:</w:t>
      </w:r>
      <w:r>
        <w:t xml:space="preserve"> </w:t>
      </w:r>
      <w:r>
        <w:t xml:space="preserve">Wave 3 first 350+ Qs ready by M9 (per Constitution Article IX M9 milestone</w:t>
      </w:r>
      <w:r>
        <w:t xml:space="preserve"> </w:t>
      </w:r>
      <w:r>
        <w:t xml:space="preserve">“</w:t>
      </w:r>
      <w:r>
        <w:t xml:space="preserve">psychometric LICENSED — Mettl/3rd-party — don’t rebuild</w:t>
      </w:r>
      <w:r>
        <w:t xml:space="preserve">”</w:t>
      </w:r>
      <w:r>
        <w:t xml:space="preserve"> </w:t>
      </w:r>
      <w:r>
        <w:t xml:space="preserve">— this Wave 3 plan SUPERSEDES that with native psychometric authoring; constitutional amendment required if approved)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Constitutional amendment proposed:</w:t>
      </w:r>
      <w:r>
        <w:t xml:space="preserve"> </w:t>
      </w:r>
      <w:r>
        <w:t xml:space="preserve">“</w:t>
      </w:r>
      <w:r>
        <w:t xml:space="preserve">Article IX M9 — psychometric LICENSED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psychometric NATIVELY AUTHORED via Wave 3 sub-skills 1-3, with I/O Psych contractor leading + SME Content Lead support.</w:t>
      </w:r>
      <w:r>
        <w:t xml:space="preserve">”</w:t>
      </w:r>
      <w:r>
        <w:t xml:space="preserve"> </w:t>
      </w:r>
      <w:r>
        <w:t xml:space="preserve">This amendment requires founder + Board approval per Article XI.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open-questions-for-constitutional-review"/>
      <w:r>
        <w:t xml:space="preserve">§9 — Open questions for Constitutional review</w:t>
      </w:r>
      <w:bookmarkEnd w:id="32"/>
    </w:p>
    <w:p>
      <w:pPr>
        <w:numPr>
          <w:ilvl w:val="0"/>
          <w:numId w:val="1004"/>
        </w:numPr>
        <w:pStyle w:val="Compact"/>
      </w:pPr>
      <w:r>
        <w:t xml:space="preserve">Should Wave 3 psychometric content be authored fresh (this plan) or licensed from Mettl/SHL (current Constitution Article IX M9)? Authoring is more capital-intensive but creates differentiation; licensing is faster but locks dependence on competitor pricing.</w:t>
      </w:r>
    </w:p>
    <w:p>
      <w:pPr>
        <w:numPr>
          <w:ilvl w:val="0"/>
          <w:numId w:val="1004"/>
        </w:numPr>
        <w:pStyle w:val="Compact"/>
      </w:pPr>
      <w:r>
        <w:t xml:space="preserve">Is the Y2 1,000-Q target per sub-skill realistic at the calibration N≥200 demand?</w:t>
      </w:r>
    </w:p>
    <w:p>
      <w:pPr>
        <w:numPr>
          <w:ilvl w:val="0"/>
          <w:numId w:val="1004"/>
        </w:numPr>
        <w:pStyle w:val="Compact"/>
      </w:pPr>
      <w:r>
        <w:t xml:space="preserve">Should AI Pair-Coding be a Wave 3 first-release sub-skill (M9) or Wave 4 (Y2)?</w:t>
      </w:r>
    </w:p>
    <w:p>
      <w:pPr>
        <w:numPr>
          <w:ilvl w:val="0"/>
          <w:numId w:val="1004"/>
        </w:numPr>
        <w:pStyle w:val="Compact"/>
      </w:pPr>
      <w:r>
        <w:t xml:space="preserve">Reference Panel ethics: pair-coding scenarios with AI assistant — what’s the candidate-data privacy posture? A7 DPA addendum needed.</w:t>
      </w:r>
    </w:p>
    <w:p>
      <w:pPr>
        <w:numPr>
          <w:ilvl w:val="0"/>
          <w:numId w:val="1004"/>
        </w:numPr>
        <w:pStyle w:val="Compact"/>
      </w:pPr>
      <w:r>
        <w:t xml:space="preserve">Wave 3 budget ₹65L — within Pre-Seed envelope or requires Pre-A close first?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acceptance-sign-off"/>
      <w:r>
        <w:t xml:space="preserve">§10 — Acceptance + sign-off</w:t>
      </w:r>
      <w:bookmarkEnd w:id="33"/>
    </w:p>
    <w:p>
      <w:pPr>
        <w:numPr>
          <w:ilvl w:val="0"/>
          <w:numId w:val="1005"/>
        </w:numPr>
        <w:pStyle w:val="Compact"/>
      </w:pPr>
      <w:r>
        <w:t xml:space="preserve">IdeaForge re-gate at M3 should include Wave 3 plan as part of evidence</w:t>
      </w:r>
    </w:p>
    <w:p>
      <w:pPr>
        <w:numPr>
          <w:ilvl w:val="0"/>
          <w:numId w:val="1005"/>
        </w:numPr>
        <w:pStyle w:val="Compact"/>
      </w:pPr>
      <w:r>
        <w:t xml:space="preserve">Constitutional amendment for Article IX M9 (if approved) requires founder + Board sign per Article XI</w:t>
      </w:r>
    </w:p>
    <w:p>
      <w:pPr>
        <w:numPr>
          <w:ilvl w:val="0"/>
          <w:numId w:val="1005"/>
        </w:numPr>
        <w:pStyle w:val="Compact"/>
      </w:pPr>
      <w:r>
        <w:t xml:space="preserve">Wave 3 first sub-skill content release requires SME Lead + I/O Psych contractor + Gatekeeper joint sign per Quality Gate scorecard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references"/>
      <w:r>
        <w:t xml:space="preserve">§11 — References</w:t>
      </w:r>
      <w:bookmarkEnd w:id="34"/>
    </w:p>
    <w:p>
      <w:pPr>
        <w:numPr>
          <w:ilvl w:val="0"/>
          <w:numId w:val="1006"/>
        </w:numPr>
        <w:pStyle w:val="Compact"/>
      </w:pPr>
      <w:r>
        <w:t xml:space="preserve">Constitution v2.0 Article IX (Phase Gates) —</w:t>
      </w:r>
      <w:r>
        <w:t xml:space="preserve"> </w:t>
      </w:r>
      <w:r>
        <w:rPr>
          <w:rStyle w:val="VerbatimChar"/>
        </w:rPr>
        <w:t xml:space="preserve">09-QOrium-Constitution-v2.0.md</w:t>
      </w:r>
    </w:p>
    <w:p>
      <w:pPr>
        <w:numPr>
          <w:ilvl w:val="0"/>
          <w:numId w:val="1006"/>
        </w:numPr>
        <w:pStyle w:val="Compact"/>
      </w:pPr>
      <w:r>
        <w:t xml:space="preserve">India-Stack Content Roadmap M3-M6 —</w:t>
      </w:r>
      <w:r>
        <w:t xml:space="preserve"> </w:t>
      </w:r>
      <w:r>
        <w:rPr>
          <w:rStyle w:val="VerbatimChar"/>
        </w:rPr>
        <w:t xml:space="preserve">customer-zero/India-Stack-Content-Roadmap-M3-M6.md</w:t>
      </w:r>
    </w:p>
    <w:p>
      <w:pPr>
        <w:numPr>
          <w:ilvl w:val="0"/>
          <w:numId w:val="1006"/>
        </w:numPr>
        <w:pStyle w:val="Compact"/>
      </w:pPr>
      <w:r>
        <w:t xml:space="preserve">Wave 1 Question Batch Plan —</w:t>
      </w:r>
      <w:r>
        <w:t xml:space="preserve"> </w:t>
      </w:r>
      <w:r>
        <w:rPr>
          <w:rStyle w:val="VerbatimChar"/>
        </w:rPr>
        <w:t xml:space="preserve">customer-zero/Wave-1-Question-Batch-Plan.md</w:t>
      </w:r>
    </w:p>
    <w:p>
      <w:pPr>
        <w:numPr>
          <w:ilvl w:val="0"/>
          <w:numId w:val="1006"/>
        </w:numPr>
        <w:pStyle w:val="Compact"/>
      </w:pPr>
      <w:r>
        <w:t xml:space="preserve">I/O Psychologist contractor SOW —</w:t>
      </w:r>
      <w:r>
        <w:t xml:space="preserve"> </w:t>
      </w:r>
      <w:r>
        <w:rPr>
          <w:rStyle w:val="VerbatimChar"/>
        </w:rPr>
        <w:t xml:space="preserve">jds/C5-IO-Psychologist-Contractor-SOW.md</w:t>
      </w:r>
    </w:p>
    <w:p>
      <w:pPr>
        <w:numPr>
          <w:ilvl w:val="0"/>
          <w:numId w:val="1006"/>
        </w:numPr>
        <w:pStyle w:val="Compact"/>
      </w:pPr>
      <w:r>
        <w:t xml:space="preserve">Reference Panel governance —</w:t>
      </w:r>
      <w:r>
        <w:t xml:space="preserve"> </w:t>
      </w:r>
      <w:r>
        <w:rPr>
          <w:rStyle w:val="VerbatimChar"/>
        </w:rPr>
        <w:t xml:space="preserve">customer-zero/Reference-Panel-Governance-v0.md</w:t>
      </w:r>
    </w:p>
    <w:p>
      <w:pPr>
        <w:numPr>
          <w:ilvl w:val="0"/>
          <w:numId w:val="1006"/>
        </w:numPr>
        <w:pStyle w:val="Compact"/>
      </w:pPr>
      <w:r>
        <w:t xml:space="preserve">Bias Detection Methodology v1 —</w:t>
      </w:r>
      <w:r>
        <w:t xml:space="preserve"> </w:t>
      </w:r>
      <w:r>
        <w:rPr>
          <w:rStyle w:val="VerbatimChar"/>
        </w:rPr>
        <w:t xml:space="preserve">governance/Bias-Detection-Methodology-v1.md</w:t>
      </w:r>
    </w:p>
    <w:p>
      <w:pPr>
        <w:numPr>
          <w:ilvl w:val="0"/>
          <w:numId w:val="1006"/>
        </w:numPr>
        <w:pStyle w:val="Compact"/>
      </w:pPr>
      <w:r>
        <w:t xml:space="preserve">Quality Gate scorecard —</w:t>
      </w:r>
      <w:r>
        <w:t xml:space="preserve"> </w:t>
      </w:r>
      <w:r>
        <w:rPr>
          <w:rStyle w:val="VerbatimChar"/>
        </w:rPr>
        <w:t xml:space="preserve">governance/Quality-Gate-92pt-Scorecard.md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Wave 3 plan v0. Refined when I/O Psych contractor in seat (M3) + when Pre-A round trajectory is clearer (M6+). Constitutional amendment proposal authored separately if pursued.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2026-05-03T02:22:35Z</dcterms:created>
  <dcterms:modified xsi:type="dcterms:W3CDTF">2026-05-03T02:22:35Z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