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97829314aa2566af528a2993297167a0347d21"/>
      <w:r>
        <w:t xml:space="preserve">QOrium JD-Forge v0 — On-Demand Question Generation Service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CTO Office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2026-05-02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v0 Design (MVP scope: Standard tier only; Reviewed + Enterprise tiers deferred to M5+)</w:t>
      </w:r>
      <w:r>
        <w:br/>
      </w:r>
      <w:r>
        <w:rPr>
          <w:b/>
        </w:rPr>
        <w:t xml:space="preserve">References:</w:t>
      </w:r>
      <w:r>
        <w:t xml:space="preserve"> </w:t>
      </w:r>
      <w:r>
        <w:t xml:space="preserve">Constitution §1.2 (SKU 2 definition), CTO Architecture §3.2 (per-SKU pipeline variations)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"/>
      <w:r>
        <w:t xml:space="preserve">1. Purpose</w:t>
      </w:r>
      <w:bookmarkEnd w:id="21"/>
    </w:p>
    <w:p>
      <w:pPr>
        <w:pStyle w:val="FirstParagraph"/>
      </w:pPr>
      <w:r>
        <w:t xml:space="preserve">JD-Forge generates fresh, JD-specific question packs on-demand when a customer uploads a job description. No two customers see the same questions for the same role. This differentiates from ReadyBank (shared commodity library) and Stack-Vault (annual exclusive IP). JD-Forge is the</w:t>
      </w:r>
      <w:r>
        <w:t xml:space="preserve"> </w:t>
      </w:r>
      <w:r>
        <w:rPr>
          <w:b/>
        </w:rPr>
        <w:t xml:space="preserve">velocity product</w:t>
      </w:r>
      <w:r>
        <w:t xml:space="preserve"> </w:t>
      </w:r>
      <w:r>
        <w:t xml:space="preserve">— 30-second turnaround, per-JD generation fee.</w:t>
      </w:r>
    </w:p>
    <w:p>
      <w:pPr>
        <w:pStyle w:val="BodyText"/>
      </w:pPr>
      <w:r>
        <w:t xml:space="preserve">Per Constitution SKU 2:</w:t>
      </w:r>
      <w:r>
        <w:t xml:space="preserve"> </w:t>
      </w:r>
      <w:r>
        <w:t xml:space="preserve">“</w:t>
      </w:r>
      <w:r>
        <w:t xml:space="preserve">Customised JD-Specific Question Generation. 3 tiers (Standard $49 · Reviewed $199 · Enterprise $499 per JD).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puts-outputs"/>
      <w:r>
        <w:t xml:space="preserve">2. Inputs &amp; Outputs</w:t>
      </w:r>
      <w:bookmarkEnd w:id="22"/>
    </w:p>
    <w:p>
      <w:pPr>
        <w:pStyle w:val="FirstParagraph"/>
      </w:pPr>
      <w:r>
        <w:rPr>
          <w:b/>
        </w:rPr>
        <w:t xml:space="preserve">Input:</w:t>
      </w:r>
      <w:r>
        <w:t xml:space="preserve"> </w:t>
      </w:r>
      <w:r>
        <w:t xml:space="preserve">Customer-supplied JD text (10–30 pages typical; can be docx, pdf, or pasted text).</w:t>
      </w:r>
    </w:p>
    <w:p>
      <w:pPr>
        <w:pStyle w:val="BodyText"/>
      </w:pPr>
      <w:r>
        <w:rPr>
          <w:b/>
        </w:rPr>
        <w:t xml:space="preserve">Processing:</w:t>
      </w:r>
      <w:r>
        <w:t xml:space="preserve"> </w:t>
      </w:r>
      <w:r>
        <w:t xml:space="preserve">- JD parsing (LLM extracts: role family, required skills, seniority signal, domain, must-haves, nice-to-haves)</w:t>
      </w:r>
      <w:r>
        <w:t xml:space="preserve"> </w:t>
      </w:r>
      <w:r>
        <w:t xml:space="preserve">- Role-graph mapping (match to canonical QOrium sub-skills)</w:t>
      </w:r>
      <w:r>
        <w:t xml:space="preserve"> </w:t>
      </w:r>
      <w:r>
        <w:t xml:space="preserve">- Question generation spec (decompose into N questions with format distribution: 40% MCQ, 30% code, 20% design/SJT, 10% case study)</w:t>
      </w:r>
      <w:r>
        <w:t xml:space="preserve"> </w:t>
      </w:r>
      <w:r>
        <w:t xml:space="preserve">- AI generation (parallel 20-question draft)</w:t>
      </w:r>
      <w:r>
        <w:t xml:space="preserve"> </w:t>
      </w:r>
      <w:r>
        <w:t xml:space="preserve">- Optional SME review (Reviewed / Enterprise tiers only)</w:t>
      </w:r>
      <w:r>
        <w:t xml:space="preserve"> </w:t>
      </w:r>
      <w:r>
        <w:t xml:space="preserve">- Output packaging</w:t>
      </w:r>
    </w:p>
    <w:p>
      <w:pPr>
        <w:pStyle w:val="BodyText"/>
      </w:pPr>
      <w:r>
        <w:rPr>
          <w:b/>
        </w:rPr>
        <w:t xml:space="preserve">Output:</w:t>
      </w:r>
      <w:r>
        <w:t xml:space="preserve"> </w:t>
      </w:r>
      <w:r>
        <w:t xml:space="preserve">JSON + CSV + optional PDF with N questions in the format customer prefers (HackerRank import format, Mettl XLSX, generic JSON, Codility format, etc.).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five-stage-pipeline"/>
      <w:r>
        <w:t xml:space="preserve">3. Five-Stage Pipeline</w:t>
      </w:r>
      <w:bookmarkEnd w:id="23"/>
    </w:p>
    <w:p>
      <w:pPr>
        <w:pStyle w:val="Heading3"/>
      </w:pPr>
      <w:bookmarkStart w:id="24" w:name="stage-1-jd-parsing"/>
      <w:r>
        <w:t xml:space="preserve">Stage 1: JD Parsing</w:t>
      </w:r>
      <w:bookmarkEnd w:id="24"/>
    </w:p>
    <w:p>
      <w:pPr>
        <w:pStyle w:val="FirstParagraph"/>
      </w:pPr>
      <w:r>
        <w:rPr>
          <w:b/>
        </w:rPr>
        <w:t xml:space="preserve">Model:</w:t>
      </w:r>
      <w:r>
        <w:t xml:space="preserve"> </w:t>
      </w:r>
      <w:r>
        <w:t xml:space="preserve">Claude Opus with deterministic schema extraction.</w:t>
      </w:r>
    </w:p>
    <w:p>
      <w:pPr>
        <w:pStyle w:val="BodyText"/>
      </w:pPr>
      <w:r>
        <w:rPr>
          <w:b/>
        </w:rPr>
        <w:t xml:space="preserve">Input:</w:t>
      </w:r>
      <w:r>
        <w:t xml:space="preserve"> </w:t>
      </w:r>
      <w:r>
        <w:t xml:space="preserve">JD text (raw or extracted from PDF/DOCX via pandoc).</w:t>
      </w:r>
    </w:p>
    <w:p>
      <w:pPr>
        <w:pStyle w:val="BodyText"/>
      </w:pPr>
      <w:r>
        <w:rPr>
          <w:b/>
        </w:rPr>
        <w:t xml:space="preserve">Extraction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Salesforce Developer"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"role_family"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"Salesforce Lightning Web Components"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"Apex"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"SOQL"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"nice_to_have_skills"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 Cloud"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"tech_stack"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"Salesforce"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"Apex"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"BFSI"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"years_of_experience"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"must_haves"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"Lightning Web Components"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"CI/CD pipeline understanding"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"nice_to_haves"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"Health Cloud"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"Salesforce Marketing Cloud"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Latency:</w:t>
      </w:r>
      <w:r>
        <w:t xml:space="preserve"> </w:t>
      </w:r>
      <w:r>
        <w:t xml:space="preserve">~1–2 seconds (API call + JSON parsing).</w:t>
      </w:r>
      <w:r>
        <w:br/>
      </w:r>
      <w:r>
        <w:rPr>
          <w:b/>
        </w:rPr>
        <w:t xml:space="preserve">Caching:</w:t>
      </w:r>
      <w:r>
        <w:t xml:space="preserve"> </w:t>
      </w:r>
      <w:r>
        <w:t xml:space="preserve">Hash JD text; if same JD uploaded again within 7 days, skip parsing and reuse previous extraction.</w:t>
      </w:r>
    </w:p>
    <w:p>
      <w:pPr>
        <w:pStyle w:val="Heading3"/>
      </w:pPr>
      <w:bookmarkStart w:id="25" w:name="stage-2-role-graph-mapping"/>
      <w:r>
        <w:t xml:space="preserve">Stage 2: Role-Graph Mapping</w:t>
      </w:r>
      <w:bookmarkEnd w:id="25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Map extracted skills to QOrium’s canonical sub-skill taxonomy.</w:t>
      </w:r>
    </w:p>
    <w:p>
      <w:pPr>
        <w:pStyle w:val="BodyText"/>
      </w:pPr>
      <w:r>
        <w:rPr>
          <w:b/>
        </w:rPr>
        <w:t xml:space="preserve">Process:</w:t>
      </w:r>
      <w:r>
        <w:t xml:space="preserve"> </w:t>
      </w:r>
      <w:r>
        <w:t xml:space="preserve">- For each required_skill in JD, find best-matching sub_skill in content.sub_skills via semantic similarity (embedding cosine &gt;0.8).</w:t>
      </w:r>
      <w:r>
        <w:t xml:space="preserve"> </w:t>
      </w:r>
      <w:r>
        <w:t xml:space="preserve">- Fall back to fuzzy string match if embedding fails (rare).</w:t>
      </w:r>
      <w:r>
        <w:t xml:space="preserve"> </w:t>
      </w:r>
      <w:r>
        <w:t xml:space="preserve">- Flag ambiguities (e.g.,</w:t>
      </w:r>
      <w:r>
        <w:t xml:space="preserve"> </w:t>
      </w:r>
      <w:r>
        <w:t xml:space="preserve">“</w:t>
      </w:r>
      <w:r>
        <w:t xml:space="preserve">Salesforce Platform</w:t>
      </w:r>
      <w:r>
        <w:t xml:space="preserve">”</w:t>
      </w:r>
      <w:r>
        <w:t xml:space="preserve"> </w:t>
      </w:r>
      <w:r>
        <w:t xml:space="preserve">could map to 3+ canonical sub-skills) and ask customer clarifying question in UI.</w:t>
      </w:r>
    </w:p>
    <w:p>
      <w:pPr>
        <w:pStyle w:val="BodyText"/>
      </w:pPr>
      <w:r>
        <w:rPr>
          <w:b/>
        </w:rPr>
        <w:t xml:space="preserve">Output:</w:t>
      </w:r>
      <w:r>
        <w:t xml:space="preserve"> </w:t>
      </w:r>
      <w:r>
        <w:t xml:space="preserve">Spec structure linking JD skills to QOrium sub_skill_ids + weights.</w:t>
      </w:r>
    </w:p>
    <w:p>
      <w:pPr>
        <w:pStyle w:val="BodyText"/>
      </w:pPr>
      <w:r>
        <w:rPr>
          <w:b/>
        </w:rPr>
        <w:t xml:space="preserve">Latency:</w:t>
      </w:r>
      <w:r>
        <w:t xml:space="preserve"> </w:t>
      </w:r>
      <w:r>
        <w:t xml:space="preserve">&lt;1 second (cached embedding lookup).</w:t>
      </w:r>
    </w:p>
    <w:p>
      <w:pPr>
        <w:pStyle w:val="Heading3"/>
      </w:pPr>
      <w:bookmarkStart w:id="26" w:name="stage-3-spec-generation"/>
      <w:r>
        <w:t xml:space="preserve">Stage 3: Spec Generation</w:t>
      </w:r>
      <w:bookmarkEnd w:id="26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Decompose JD into a question spec (list of (format, sub_skill_id, difficulty, count) tuples).</w:t>
      </w:r>
    </w:p>
    <w:p>
      <w:pPr>
        <w:pStyle w:val="BodyText"/>
      </w:pPr>
      <w:r>
        <w:rPr>
          <w:b/>
        </w:rPr>
        <w:t xml:space="preserve">Logic:</w:t>
      </w:r>
      <w:r>
        <w:t xml:space="preserve"> </w:t>
      </w:r>
      <w:r>
        <w:t xml:space="preserve">- 20 total questions per JD (adjustable, but 20 is sweet spot for 30-min assessment).</w:t>
      </w:r>
      <w:r>
        <w:t xml:space="preserve"> </w:t>
      </w:r>
      <w:r>
        <w:t xml:space="preserve">- Distribution: 8 MCQ + 6 code + 3 design + 2 case study + 1 SJT.</w:t>
      </w:r>
      <w:r>
        <w:t xml:space="preserve"> </w:t>
      </w:r>
      <w:r>
        <w:t xml:space="preserve">- Difficulty split: 3 Easy, 8 Medium, 7 Hard, 2 Expert (tuned for senior role with 5 yrs experience).</w:t>
      </w:r>
      <w:r>
        <w:t xml:space="preserve"> </w:t>
      </w:r>
      <w:r>
        <w:t xml:space="preserve">- Per required_skill, allocate 1–2 questions; per nice_to_have, allocate 0–1.</w:t>
      </w:r>
    </w:p>
    <w:p>
      <w:pPr>
        <w:pStyle w:val="BodyText"/>
      </w:pPr>
      <w:r>
        <w:rPr>
          <w:b/>
        </w:rPr>
        <w:t xml:space="preserve">Example:</w:t>
      </w:r>
      <w:r>
        <w:t xml:space="preserve"> </w:t>
      </w:r>
      <w:r>
        <w:t xml:space="preserve">- Salesforce Lightning Web Components (weight 1.0, required): 3 questions (1 MCQ + 1 code + 1 design)</w:t>
      </w:r>
      <w:r>
        <w:t xml:space="preserve"> </w:t>
      </w:r>
      <w:r>
        <w:t xml:space="preserve">- Apex (weight 0.95, required): 3 questions (1 MCQ + 2 code)</w:t>
      </w:r>
      <w:r>
        <w:t xml:space="preserve"> </w:t>
      </w:r>
      <w:r>
        <w:t xml:space="preserve">- SOQL (weight 0.9, required): 2 questions (1 MCQ + 1 code)</w:t>
      </w:r>
      <w:r>
        <w:t xml:space="preserve"> </w:t>
      </w:r>
      <w:r>
        <w:t xml:space="preserve">- Health Cloud (weight 0.7, nice): 1 question (1 MCQ)</w:t>
      </w:r>
      <w:r>
        <w:t xml:space="preserve"> </w:t>
      </w:r>
      <w:r>
        <w:t xml:space="preserve">- … total 20</w:t>
      </w:r>
    </w:p>
    <w:p>
      <w:pPr>
        <w:pStyle w:val="BodyText"/>
      </w:pPr>
      <w:r>
        <w:rPr>
          <w:b/>
        </w:rPr>
        <w:t xml:space="preserve">Latency:</w:t>
      </w:r>
      <w:r>
        <w:t xml:space="preserve"> </w:t>
      </w:r>
      <w:r>
        <w:t xml:space="preserve">&lt;500 ms (deterministic calculation).</w:t>
      </w:r>
    </w:p>
    <w:p>
      <w:pPr>
        <w:pStyle w:val="Heading3"/>
      </w:pPr>
      <w:bookmarkStart w:id="27" w:name="stage-4-ai-draft-parallel-generation"/>
      <w:r>
        <w:t xml:space="preserve">Stage 4: AI Draft (Parallel Generation)</w:t>
      </w:r>
      <w:bookmarkEnd w:id="27"/>
    </w:p>
    <w:p>
      <w:pPr>
        <w:pStyle w:val="FirstParagraph"/>
      </w:pPr>
      <w:r>
        <w:rPr>
          <w:b/>
        </w:rPr>
        <w:t xml:space="preserve">Model:</w:t>
      </w:r>
      <w:r>
        <w:t xml:space="preserve"> </w:t>
      </w:r>
      <w:r>
        <w:t xml:space="preserve">Claude Opus with structured JSON output.</w:t>
      </w:r>
    </w:p>
    <w:p>
      <w:pPr>
        <w:pStyle w:val="BodyText"/>
      </w:pPr>
      <w:r>
        <w:rPr>
          <w:b/>
        </w:rPr>
        <w:t xml:space="preserve">Process:</w:t>
      </w:r>
      <w:r>
        <w:t xml:space="preserve"> </w:t>
      </w:r>
      <w:r>
        <w:t xml:space="preserve">- For each question spec item, spawn parallel API call (Promise.all).</w:t>
      </w:r>
      <w:r>
        <w:t xml:space="preserve"> </w:t>
      </w:r>
      <w:r>
        <w:t xml:space="preserve">- System prompt includes: format-specific rules, difficulty anchor, JD context, anti-leak filter.</w:t>
      </w:r>
      <w:r>
        <w:t xml:space="preserve"> </w:t>
      </w:r>
      <w:r>
        <w:t xml:space="preserve">- For</w:t>
      </w:r>
      <w:r>
        <w:t xml:space="preserve"> </w:t>
      </w:r>
      <w:r>
        <w:rPr>
          <w:b/>
        </w:rPr>
        <w:t xml:space="preserve">Standard tier only:</w:t>
      </w:r>
      <w:r>
        <w:t xml:space="preserve"> </w:t>
      </w:r>
      <w:r>
        <w:t xml:space="preserve">no SME review; use stricter self-critique thresholds to auto-reject ambiguous questions.</w:t>
      </w:r>
    </w:p>
    <w:p>
      <w:pPr>
        <w:pStyle w:val="BodyText"/>
      </w:pPr>
      <w:r>
        <w:rPr>
          <w:b/>
        </w:rPr>
        <w:t xml:space="preserve">Example prompt:</w:t>
      </w:r>
    </w:p>
    <w:p>
      <w:pPr>
        <w:pStyle w:val="SourceCode"/>
      </w:pPr>
      <w:r>
        <w:rPr>
          <w:rStyle w:val="VerbatimChar"/>
        </w:rPr>
        <w:t xml:space="preserve">Generate a coding question for JD: "Senior Salesforce Developer"</w:t>
      </w:r>
      <w:r>
        <w:br/>
      </w:r>
      <w:r>
        <w:rPr>
          <w:rStyle w:val="VerbatimChar"/>
        </w:rPr>
        <w:t xml:space="preserve">Format: Coding-Function</w:t>
      </w:r>
      <w:r>
        <w:br/>
      </w:r>
      <w:r>
        <w:rPr>
          <w:rStyle w:val="VerbatimChar"/>
        </w:rPr>
        <w:t xml:space="preserve">Skill: Salesforce Lightning Web Components</w:t>
      </w:r>
      <w:r>
        <w:br/>
      </w:r>
      <w:r>
        <w:rPr>
          <w:rStyle w:val="VerbatimChar"/>
        </w:rPr>
        <w:t xml:space="preserve">Difficulty: Medium</w:t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Provide 3–4 hidden test cases</w:t>
      </w:r>
      <w:r>
        <w:br/>
      </w:r>
      <w:r>
        <w:rPr>
          <w:rStyle w:val="VerbatimChar"/>
        </w:rPr>
        <w:t xml:space="preserve">- Reference solution must be &lt;20 lines</w:t>
      </w:r>
      <w:r>
        <w:br/>
      </w:r>
      <w:r>
        <w:rPr>
          <w:rStyle w:val="VerbatimChar"/>
        </w:rPr>
        <w:t xml:space="preserve">- Include sample input/output</w:t>
      </w:r>
      <w:r>
        <w:br/>
      </w:r>
      <w:r>
        <w:rPr>
          <w:rStyle w:val="VerbatimChar"/>
        </w:rPr>
        <w:t xml:space="preserve">- Avoid questions that match top-10 LeetCode Salesforce questions (semantic similarity check)</w:t>
      </w:r>
      <w:r>
        <w:br/>
      </w:r>
      <w:r>
        <w:rPr>
          <w:rStyle w:val="VerbatimChar"/>
        </w:rPr>
        <w:t xml:space="preserve">Return JSON: {format, body, test_cases, reference_solution, difficulty_estimated}</w:t>
      </w:r>
    </w:p>
    <w:p>
      <w:pPr>
        <w:pStyle w:val="FirstParagraph"/>
      </w:pPr>
      <w:r>
        <w:rPr>
          <w:b/>
        </w:rPr>
        <w:t xml:space="preserve">Latency:</w:t>
      </w:r>
      <w:r>
        <w:t xml:space="preserve"> </w:t>
      </w:r>
      <w:r>
        <w:t xml:space="preserve">20 questions in parallel, ~1 sec per question = 20s wall-clock time (not 20s × 20 = 400s sequential).</w:t>
      </w:r>
    </w:p>
    <w:p>
      <w:pPr>
        <w:pStyle w:val="BodyText"/>
      </w:pPr>
      <w:r>
        <w:rPr>
          <w:b/>
        </w:rPr>
        <w:t xml:space="preserve">Cost per JD pack:</w:t>
      </w:r>
      <w:r>
        <w:t xml:space="preserve"> </w:t>
      </w:r>
      <w:r>
        <w:t xml:space="preserve">~$2–3 (Anthropic tokens for 20 questions).</w:t>
      </w:r>
    </w:p>
    <w:p>
      <w:pPr>
        <w:pStyle w:val="Heading3"/>
      </w:pPr>
      <w:bookmarkStart w:id="28" w:name="stage-5-express-validation-output"/>
      <w:r>
        <w:t xml:space="preserve">Stage 5: Express Validation &amp; Output</w:t>
      </w:r>
      <w:bookmarkEnd w:id="28"/>
    </w:p>
    <w:p>
      <w:pPr>
        <w:pStyle w:val="FirstParagraph"/>
      </w:pPr>
      <w:r>
        <w:rPr>
          <w:b/>
        </w:rPr>
        <w:t xml:space="preserve">For Standard tier:</w:t>
      </w:r>
      <w:r>
        <w:t xml:space="preserve"> </w:t>
      </w:r>
      <w:r>
        <w:t xml:space="preserve">- AI self-critique (same model, second pass): score 0–10 on ambiguity, distractor quality, bias. If any score &lt; 7, regenerate (max 1 retry).</w:t>
      </w:r>
      <w:r>
        <w:t xml:space="preserve"> </w:t>
      </w:r>
      <w:r>
        <w:t xml:space="preserve">- Auto-reject if leak-pattern match detected (semantic similarity against known public questions).</w:t>
      </w:r>
    </w:p>
    <w:p>
      <w:pPr>
        <w:pStyle w:val="BodyText"/>
      </w:pPr>
      <w:r>
        <w:rPr>
          <w:b/>
        </w:rPr>
        <w:t xml:space="preserve">For Reviewed tier (deferred to M5):</w:t>
      </w:r>
      <w:r>
        <w:t xml:space="preserve"> </w:t>
      </w:r>
      <w:r>
        <w:t xml:space="preserve">- Async SME review job; customer notified of 4h SLA; question waits in sme_review status.</w:t>
      </w:r>
    </w:p>
    <w:p>
      <w:pPr>
        <w:pStyle w:val="BodyText"/>
      </w:pPr>
      <w:r>
        <w:rPr>
          <w:b/>
        </w:rPr>
        <w:t xml:space="preserve">Output packaging:</w:t>
      </w:r>
      <w:r>
        <w:t xml:space="preserve"> </w:t>
      </w:r>
      <w:r>
        <w:t xml:space="preserve">- JSON (QOrium canonical format)</w:t>
      </w:r>
      <w:r>
        <w:t xml:space="preserve"> </w:t>
      </w:r>
      <w:r>
        <w:t xml:space="preserve">- CSV (user-friendly, importable to Mettl / HackerRank)</w:t>
      </w:r>
      <w:r>
        <w:t xml:space="preserve"> </w:t>
      </w:r>
      <w:r>
        <w:t xml:space="preserve">- PDF (printable report with answers)</w:t>
      </w:r>
      <w:r>
        <w:t xml:space="preserve"> </w:t>
      </w:r>
      <w:r>
        <w:t xml:space="preserve">- Direct API return (for embedded platforms like staffing-firm dashboard)</w:t>
      </w:r>
    </w:p>
    <w:p>
      <w:pPr>
        <w:pStyle w:val="BodyText"/>
      </w:pPr>
      <w:r>
        <w:rPr>
          <w:b/>
        </w:rPr>
        <w:t xml:space="preserve">Latency:</w:t>
      </w:r>
      <w:r>
        <w:t xml:space="preserve"> </w:t>
      </w:r>
      <w:r>
        <w:t xml:space="preserve">&lt;1 second (serialization + format conversion).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ad6b6509cf5f408600bbec4f44087918d72d2eb"/>
      <w:r>
        <w:t xml:space="preserve">4. Tier Differences: Standard vs. Reviewed vs. Enterprise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Reviewed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generation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SME review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Yes (4h SLA)</w:t>
            </w:r>
          </w:p>
        </w:tc>
        <w:tc>
          <w:p>
            <w:pPr>
              <w:pStyle w:val="Compact"/>
              <w:jc w:val="left"/>
            </w:pPr>
            <w:r>
              <w:t xml:space="preserve">Yes (async, full customization)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IRT calibration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Yes (mandatory reference panel sampling)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IP protection</w:t>
            </w:r>
          </w:p>
        </w:tc>
        <w:tc>
          <w:p>
            <w:pPr>
              <w:pStyle w:val="Compact"/>
              <w:jc w:val="left"/>
            </w:pPr>
            <w:r>
              <w:t xml:space="preserve">No (can reuse questions)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Yes (contractual exclusivity per JD)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Per-JD price</w:t>
            </w:r>
          </w:p>
        </w:tc>
        <w:tc>
          <w:p>
            <w:pPr>
              <w:pStyle w:val="Compact"/>
              <w:jc w:val="left"/>
            </w:pPr>
            <w:r>
              <w:t xml:space="preserve">$49 / ₹3,999</w:t>
            </w:r>
          </w:p>
        </w:tc>
        <w:tc>
          <w:p>
            <w:pPr>
              <w:pStyle w:val="Compact"/>
              <w:jc w:val="left"/>
            </w:pPr>
            <w:r>
              <w:t xml:space="preserve">$199 / ₹15,999</w:t>
            </w:r>
          </w:p>
        </w:tc>
        <w:tc>
          <w:p>
            <w:pPr>
              <w:pStyle w:val="Compact"/>
              <w:jc w:val="left"/>
            </w:pPr>
            <w:r>
              <w:t xml:space="preserve">$499 / ₹39,999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Bundle subscription</w:t>
            </w:r>
          </w:p>
        </w:tc>
        <w:tc>
          <w:p>
            <w:pPr>
              <w:pStyle w:val="Compact"/>
              <w:jc w:val="left"/>
            </w:pPr>
            <w:r>
              <w:t xml:space="preserve">25 JDs/mo @ $499/mo</w:t>
            </w:r>
          </w:p>
        </w:tc>
        <w:tc>
          <w:p>
            <w:pPr>
              <w:pStyle w:val="Compact"/>
              <w:jc w:val="left"/>
            </w:pPr>
            <w:r>
              <w:t xml:space="preserve">15 JDs/mo @ $1,999/mo</w:t>
            </w:r>
          </w:p>
        </w:tc>
        <w:tc>
          <w:p>
            <w:pPr>
              <w:pStyle w:val="Compact"/>
              <w:jc w:val="left"/>
            </w:pPr>
            <w:r>
              <w:t xml:space="preserve">30 JDs/mo @ $9,999/mo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30 sec</w:t>
            </w:r>
          </w:p>
        </w:tc>
        <w:tc>
          <w:p>
            <w:pPr>
              <w:pStyle w:val="Compact"/>
              <w:jc w:val="left"/>
            </w:pPr>
            <w:r>
              <w:t xml:space="preserve">4 hours + 30 sec</w:t>
            </w:r>
          </w:p>
        </w:tc>
        <w:tc>
          <w:p>
            <w:pPr>
              <w:pStyle w:val="Compact"/>
              <w:jc w:val="left"/>
            </w:pPr>
            <w:r>
              <w:t xml:space="preserve">24 hours + 30 sec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 to QOrium</w:t>
            </w:r>
          </w:p>
        </w:tc>
        <w:tc>
          <w:p>
            <w:pPr>
              <w:pStyle w:val="Compact"/>
              <w:jc w:val="left"/>
            </w:pPr>
            <w:r>
              <w:t xml:space="preserve">~$2.50 (AI tokens)</w:t>
            </w:r>
          </w:p>
        </w:tc>
        <w:tc>
          <w:p>
            <w:pPr>
              <w:pStyle w:val="Compact"/>
              <w:jc w:val="left"/>
            </w:pPr>
            <w:r>
              <w:t xml:space="preserve">~$2.50 + $25 (15min SME)</w:t>
            </w:r>
          </w:p>
        </w:tc>
        <w:tc>
          <w:p>
            <w:pPr>
              <w:pStyle w:val="Compact"/>
              <w:jc w:val="left"/>
            </w:pPr>
            <w:r>
              <w:t xml:space="preserve">~$2.50 + $60 (full validation + IP guarantee)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Gross margin</w:t>
            </w:r>
          </w:p>
        </w:tc>
        <w:tc>
          <w:p>
            <w:pPr>
              <w:pStyle w:val="Compact"/>
              <w:jc w:val="left"/>
            </w:pPr>
            <w:r>
              <w:t xml:space="preserve">~95%</w:t>
            </w:r>
          </w:p>
        </w:tc>
        <w:tc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p>
            <w:pPr>
              <w:pStyle w:val="Compact"/>
              <w:jc w:val="left"/>
            </w:pPr>
            <w:r>
              <w:t xml:space="preserve">~80%</w:t>
            </w:r>
          </w:p>
        </w:tc>
      </w:tr>
    </w:tbl>
    <w:p>
      <w:pPr>
        <w:pStyle w:val="BodyText"/>
      </w:pPr>
      <w:r>
        <w:rPr>
          <w:b/>
        </w:rPr>
        <w:t xml:space="preserve">M0–M3 (MVP):</w:t>
      </w:r>
      <w:r>
        <w:t xml:space="preserve"> </w:t>
      </w:r>
      <w:r>
        <w:t xml:space="preserve">Standard tier only. Reviewed/Enterprise deferred to M5+ when SME network is mature (30+ contractors).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ata-model-touchpoints"/>
      <w:r>
        <w:t xml:space="preserve">5. Data Model Touchpoints</w:t>
      </w:r>
      <w:bookmarkEnd w:id="30"/>
    </w:p>
    <w:p>
      <w:pPr>
        <w:pStyle w:val="Heading3"/>
      </w:pPr>
      <w:bookmarkStart w:id="31" w:name="new-table-jd_forge_orders"/>
      <w:r>
        <w:t xml:space="preserve">New table: jd_forge_orders</w:t>
      </w:r>
      <w:bookmarkEnd w:id="31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jd_forge_orders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tier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standard, reviewed, enterprise</w:t>
      </w:r>
      <w:r>
        <w:br/>
      </w:r>
      <w:r>
        <w:rPr>
          <w:rStyle w:val="NormalTok"/>
        </w:rPr>
        <w:t xml:space="preserve">  jd_text           TEXT,                  </w:t>
      </w:r>
      <w:r>
        <w:rPr>
          <w:rStyle w:val="CommentTok"/>
        </w:rPr>
        <w:t xml:space="preserve">-- Original JD (may be PII; handle carefully)</w:t>
      </w:r>
      <w:r>
        <w:br/>
      </w:r>
      <w:r>
        <w:rPr>
          <w:rStyle w:val="NormalTok"/>
        </w:rPr>
        <w:t xml:space="preserve">  jd_hash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SHA256(jd_text) for caching/dedup</w:t>
      </w:r>
      <w:r>
        <w:br/>
      </w:r>
      <w:r>
        <w:rPr>
          <w:rStyle w:val="NormalTok"/>
        </w:rPr>
        <w:t xml:space="preserve">  parsed_spec       JSONB,                 </w:t>
      </w:r>
      <w:r>
        <w:rPr>
          <w:rStyle w:val="CommentTok"/>
        </w:rPr>
        <w:t xml:space="preserve">-- Parsed role, skills, seniority</w:t>
      </w:r>
      <w:r>
        <w:br/>
      </w:r>
      <w:r>
        <w:rPr>
          <w:rStyle w:val="NormalTok"/>
        </w:rPr>
        <w:t xml:space="preserve">  question_uuids    UUID[],                </w:t>
      </w:r>
      <w:r>
        <w:rPr>
          <w:rStyle w:val="CommentTok"/>
        </w:rPr>
        <w:t xml:space="preserve">-- Generated question IDs</w:t>
      </w:r>
      <w:r>
        <w:br/>
      </w:r>
      <w:r>
        <w:rPr>
          <w:rStyle w:val="NormalTok"/>
        </w:rPr>
        <w:t xml:space="preserve">  status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pending, processing, sme_review, completed, failed</w:t>
      </w:r>
      <w:r>
        <w:br/>
      </w:r>
      <w:r>
        <w:rPr>
          <w:rStyle w:val="NormalTok"/>
        </w:rPr>
        <w:t xml:space="preserve">  requested_at      TIMESTAMPTZ,</w:t>
      </w:r>
      <w:r>
        <w:br/>
      </w:r>
      <w:r>
        <w:rPr>
          <w:rStyle w:val="NormalTok"/>
        </w:rPr>
        <w:t xml:space="preserve">  completed_at      TIMESTAMPTZ,</w:t>
      </w:r>
      <w:r>
        <w:br/>
      </w:r>
      <w:r>
        <w:rPr>
          <w:rStyle w:val="NormalTok"/>
        </w:rPr>
        <w:t xml:space="preserve">  sme_reviewed_by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export_format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hackerrank, mettl, json, csv, pdf</w:t>
      </w:r>
      <w:r>
        <w:br/>
      </w:r>
      <w:r>
        <w:rPr>
          <w:rStyle w:val="NormalTok"/>
        </w:rPr>
        <w:t xml:space="preserve">  export_url        TEXT,                  </w:t>
      </w:r>
      <w:r>
        <w:rPr>
          <w:rStyle w:val="CommentTok"/>
        </w:rPr>
        <w:t xml:space="preserve">-- S3 URL to download</w:t>
      </w:r>
      <w:r>
        <w:br/>
      </w:r>
      <w:r>
        <w:rPr>
          <w:rStyle w:val="NormalTok"/>
        </w:rPr>
        <w:t xml:space="preserve">  cost_charged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What we charged the customer</w:t>
      </w:r>
      <w:r>
        <w:br/>
      </w:r>
      <w:r>
        <w:rPr>
          <w:rStyle w:val="NormalTok"/>
        </w:rPr>
        <w:t xml:space="preserve">  created_at        TIMESTAMPTZ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32" w:name="existing-table-content.questions"/>
      <w:r>
        <w:t xml:space="preserve">Existing table: content.questions</w:t>
      </w:r>
      <w:bookmarkEnd w:id="32"/>
    </w:p>
    <w:p>
      <w:pPr>
        <w:pStyle w:val="FirstParagraph"/>
      </w:pPr>
      <w:r>
        <w:t xml:space="preserve">Add column:</w:t>
      </w:r>
      <w:r>
        <w:t xml:space="preserve"> </w:t>
      </w:r>
      <w:r>
        <w:rPr>
          <w:rStyle w:val="VerbatimChar"/>
        </w:rPr>
        <w:t xml:space="preserve">jd_forge_source_id</w:t>
      </w:r>
      <w:r>
        <w:t xml:space="preserve"> </w:t>
      </w:r>
      <w:r>
        <w:t xml:space="preserve">(FK to jd_forge_orders.id for lineage tracking). Nullable; NULL for ReadyBank questions.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api-surface"/>
      <w:r>
        <w:t xml:space="preserve">6. API Surface</w:t>
      </w:r>
      <w:bookmarkEnd w:id="33"/>
    </w:p>
    <w:p>
      <w:pPr>
        <w:pStyle w:val="FirstParagraph"/>
      </w:pPr>
      <w:r>
        <w:rPr>
          <w:b/>
        </w:rPr>
        <w:t xml:space="preserve">Endpoints (under</w:t>
      </w:r>
      <w:r>
        <w:rPr>
          <w:b/>
        </w:rPr>
        <w:t xml:space="preserve"> </w:t>
      </w:r>
      <w:r>
        <w:rPr>
          <w:rStyle w:val="VerbatimChar"/>
          <w:b/>
        </w:rPr>
        <w:t xml:space="preserve">/v1/jd-forge</w:t>
      </w:r>
      <w:r>
        <w:rPr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POST   /generate</w:t>
      </w:r>
      <w:r>
        <w:br/>
      </w:r>
      <w:r>
        <w:rPr>
          <w:rStyle w:val="VerbatimChar"/>
        </w:rPr>
        <w:t xml:space="preserve">  Request: {tier: "standard", jd_text: "...", export_format: "json"}</w:t>
      </w:r>
      <w:r>
        <w:br/>
      </w:r>
      <w:r>
        <w:rPr>
          <w:rStyle w:val="VerbatimChar"/>
        </w:rPr>
        <w:t xml:space="preserve">  Response: {request_id: "UUID", status: "processing"}</w:t>
      </w:r>
      <w:r>
        <w:br/>
      </w:r>
      <w:r>
        <w:br/>
      </w:r>
      <w:r>
        <w:rPr>
          <w:rStyle w:val="VerbatimChar"/>
        </w:rPr>
        <w:t xml:space="preserve">GET    /requests/{request_id}</w:t>
      </w:r>
      <w:r>
        <w:br/>
      </w:r>
      <w:r>
        <w:rPr>
          <w:rStyle w:val="VerbatimChar"/>
        </w:rPr>
        <w:t xml:space="preserve">  Response: {request_id, status, questions: [...], export_url (if ready)}</w:t>
      </w:r>
      <w:r>
        <w:br/>
      </w:r>
      <w:r>
        <w:br/>
      </w:r>
      <w:r>
        <w:rPr>
          <w:rStyle w:val="VerbatimChar"/>
        </w:rPr>
        <w:t xml:space="preserve">POST   /requests/{request_id}/feedback</w:t>
      </w:r>
      <w:r>
        <w:br/>
      </w:r>
      <w:r>
        <w:rPr>
          <w:rStyle w:val="VerbatimChar"/>
        </w:rPr>
        <w:t xml:space="preserve">  Request: {score: 1–5, comments: "..."}</w:t>
      </w:r>
      <w:r>
        <w:br/>
      </w:r>
      <w:r>
        <w:rPr>
          <w:rStyle w:val="VerbatimChar"/>
        </w:rPr>
        <w:t xml:space="preserve">  Purpose: Log customer feedback for AI model retraining</w:t>
      </w:r>
    </w:p>
    <w:p>
      <w:pPr>
        <w:pStyle w:val="FirstParagraph"/>
      </w:pPr>
      <w:r>
        <w:rPr>
          <w:b/>
        </w:rPr>
        <w:t xml:space="preserve">Subscription management (via</w:t>
      </w:r>
      <w:r>
        <w:rPr>
          <w:b/>
        </w:rPr>
        <w:t xml:space="preserve"> </w:t>
      </w:r>
      <w:r>
        <w:rPr>
          <w:rStyle w:val="VerbatimChar"/>
          <w:b/>
        </w:rPr>
        <w:t xml:space="preserve">/v1/jd-forge/subscriptions</w:t>
      </w:r>
      <w:r>
        <w:rPr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POST   /subscriptions</w:t>
      </w:r>
      <w:r>
        <w:br/>
      </w:r>
      <w:r>
        <w:rPr>
          <w:rStyle w:val="VerbatimChar"/>
        </w:rPr>
        <w:t xml:space="preserve">  Request: {tenant_id, tier: "standard", billing_cycle: "monthly"}</w:t>
      </w:r>
      <w:r>
        <w:br/>
      </w:r>
      <w:r>
        <w:rPr>
          <w:rStyle w:val="VerbatimChar"/>
        </w:rPr>
        <w:t xml:space="preserve">  Response: {subscription_id, allowance: 25, renewals_at: "..."}</w:t>
      </w:r>
      <w:r>
        <w:br/>
      </w:r>
      <w:r>
        <w:br/>
      </w:r>
      <w:r>
        <w:rPr>
          <w:rStyle w:val="VerbatimChar"/>
        </w:rPr>
        <w:t xml:space="preserve">GET    /subscriptions/{subscription_id}</w:t>
      </w:r>
      <w:r>
        <w:br/>
      </w:r>
      <w:r>
        <w:rPr>
          <w:rStyle w:val="VerbatimChar"/>
        </w:rPr>
        <w:t xml:space="preserve">  Response: {allowance, used_this_month: 5, remaining: 20}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quality-bar-per-tier-acceptance-criteria"/>
      <w:r>
        <w:t xml:space="preserve">7. Quality Bar: Per-Tier Acceptance Criteria</w:t>
      </w:r>
      <w:bookmarkEnd w:id="34"/>
    </w:p>
    <w:p>
      <w:pPr>
        <w:pStyle w:val="Heading3"/>
      </w:pPr>
      <w:bookmarkStart w:id="35" w:name="standard-tier"/>
      <w:r>
        <w:t xml:space="preserve">Standard Tier</w:t>
      </w:r>
      <w:bookmarkEnd w:id="35"/>
    </w:p>
    <w:p>
      <w:pPr>
        <w:pStyle w:val="FirstParagraph"/>
      </w:pPr>
      <w:r>
        <w:rPr>
          <w:b/>
        </w:rPr>
        <w:t xml:space="preserve">Auto-pass criteria:</w:t>
      </w:r>
      <w:r>
        <w:t xml:space="preserve"> </w:t>
      </w:r>
      <w:r>
        <w:t xml:space="preserve">- AI self-critique all dimensions ≥ 7 / 10</w:t>
      </w:r>
      <w:r>
        <w:t xml:space="preserve"> </w:t>
      </w:r>
      <w:r>
        <w:t xml:space="preserve">- No leaked-question semantic match (cosine &lt;0.85 vs public corpus)</w:t>
      </w:r>
      <w:r>
        <w:t xml:space="preserve"> </w:t>
      </w:r>
      <w:r>
        <w:t xml:space="preserve">- Valid JSON schema per format</w:t>
      </w:r>
    </w:p>
    <w:p>
      <w:pPr>
        <w:pStyle w:val="BodyText"/>
      </w:pPr>
      <w:r>
        <w:rPr>
          <w:b/>
        </w:rPr>
        <w:t xml:space="preserve">Auto-fail criteria:</w:t>
      </w:r>
      <w:r>
        <w:t xml:space="preserve"> </w:t>
      </w:r>
      <w:r>
        <w:t xml:space="preserve">- Any self-critique dimension &lt; 5</w:t>
      </w:r>
      <w:r>
        <w:t xml:space="preserve"> </w:t>
      </w:r>
      <w:r>
        <w:t xml:space="preserve">- Syntax error in code questions (reference solution fails to compile)</w:t>
      </w:r>
      <w:r>
        <w:t xml:space="preserve"> </w:t>
      </w:r>
      <w:r>
        <w:t xml:space="preserve">- Ambiguous question (self-critique ambiguity score &lt; 3)</w:t>
      </w:r>
    </w:p>
    <w:p>
      <w:pPr>
        <w:pStyle w:val="BodyText"/>
      </w:pPr>
      <w:r>
        <w:rPr>
          <w:b/>
        </w:rPr>
        <w:t xml:space="preserve">Fallback:</w:t>
      </w:r>
      <w:r>
        <w:t xml:space="preserve"> </w:t>
      </w:r>
      <w:r>
        <w:t xml:space="preserve">If fails criteria, regenerate once (max 2 iterations total). If still fails, return error to customer:</w:t>
      </w:r>
      <w:r>
        <w:t xml:space="preserve"> </w:t>
      </w:r>
      <w:r>
        <w:t xml:space="preserve">“</w:t>
      </w:r>
      <w:r>
        <w:t xml:space="preserve">Could not generate enough high-quality questions for this JD. Please refine the JD description (e.g., add specific technologies) and retry.</w:t>
      </w:r>
      <w:r>
        <w:t xml:space="preserve">”</w:t>
      </w:r>
    </w:p>
    <w:p>
      <w:pPr>
        <w:pStyle w:val="Heading3"/>
      </w:pPr>
      <w:bookmarkStart w:id="36" w:name="reviewed-tier"/>
      <w:r>
        <w:t xml:space="preserve">Reviewed Tier</w:t>
      </w:r>
      <w:bookmarkEnd w:id="36"/>
    </w:p>
    <w:p>
      <w:pPr>
        <w:pStyle w:val="FirstParagraph"/>
      </w:pPr>
      <w:r>
        <w:rPr>
          <w:b/>
        </w:rPr>
        <w:t xml:space="preserve">In addition to Standard criteria:</w:t>
      </w:r>
      <w:r>
        <w:t xml:space="preserve"> </w:t>
      </w:r>
      <w:r>
        <w:t xml:space="preserve">- SME manual review: ambiguity, technical accuracy, company-specific bias</w:t>
      </w:r>
      <w:r>
        <w:t xml:space="preserve"> </w:t>
      </w:r>
      <w:r>
        <w:t xml:space="preserve">- Accept / Edit / Reject decision within 4h</w:t>
      </w:r>
      <w:r>
        <w:t xml:space="preserve"> </w:t>
      </w:r>
      <w:r>
        <w:t xml:space="preserve">- If rejected, regenerate + re-review (max 2 cycles)</w:t>
      </w:r>
    </w:p>
    <w:p>
      <w:pPr>
        <w:pStyle w:val="Heading3"/>
      </w:pPr>
      <w:bookmarkStart w:id="37" w:name="enterprise-tier"/>
      <w:r>
        <w:t xml:space="preserve">Enterprise Tier</w:t>
      </w:r>
      <w:bookmarkEnd w:id="37"/>
    </w:p>
    <w:p>
      <w:pPr>
        <w:pStyle w:val="FirstParagraph"/>
      </w:pPr>
      <w:r>
        <w:rPr>
          <w:b/>
        </w:rPr>
        <w:t xml:space="preserve">In addition to Reviewed criteria:</w:t>
      </w:r>
      <w:r>
        <w:t xml:space="preserve"> </w:t>
      </w:r>
      <w:r>
        <w:t xml:space="preserve">- IRT calibration on reference panel (30+ attempts)</w:t>
      </w:r>
      <w:r>
        <w:t xml:space="preserve"> </w:t>
      </w:r>
      <w:r>
        <w:t xml:space="preserve">- Contractual IP guarantee: no question will be delivered to other customers for 12 months</w:t>
      </w:r>
      <w:r>
        <w:t xml:space="preserve"> </w:t>
      </w:r>
      <w:r>
        <w:t xml:space="preserve">- Custom export format if requested (e.g., Bosch proprietary XML)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pricing-rationale"/>
      <w:r>
        <w:t xml:space="preserve">8. Pricing Rationale</w:t>
      </w:r>
      <w:bookmarkEnd w:id="38"/>
    </w:p>
    <w:p>
      <w:pPr>
        <w:pStyle w:val="FirstParagraph"/>
      </w:pPr>
      <w:r>
        <w:rPr>
          <w:b/>
        </w:rPr>
        <w:t xml:space="preserve">Standard tier:</w:t>
      </w:r>
      <w:r>
        <w:t xml:space="preserve"> </w:t>
      </w:r>
      <w:r>
        <w:t xml:space="preserve">- Cost to QOrium: ~$2.50 (Anthropic tokens)</w:t>
      </w:r>
      <w:r>
        <w:t xml:space="preserve"> </w:t>
      </w:r>
      <w:r>
        <w:t xml:space="preserve">- Charge customer: $49</w:t>
      </w:r>
      <w:r>
        <w:t xml:space="preserve"> </w:t>
      </w:r>
      <w:r>
        <w:t xml:space="preserve">- Margin: 96% (SaaS-grade)</w:t>
      </w:r>
      <w:r>
        <w:t xml:space="preserve"> </w:t>
      </w:r>
      <w:r>
        <w:t xml:space="preserve">- Rationale: Commodity AI generation, no human touch. Volume play.</w:t>
      </w:r>
    </w:p>
    <w:p>
      <w:pPr>
        <w:pStyle w:val="BodyText"/>
      </w:pPr>
      <w:r>
        <w:rPr>
          <w:b/>
        </w:rPr>
        <w:t xml:space="preserve">Reviewed tier:</w:t>
      </w:r>
      <w:r>
        <w:t xml:space="preserve"> </w:t>
      </w:r>
      <w:r>
        <w:t xml:space="preserve">- Cost: $2.50 + $25 (SME 15 min @ ₹2,000/hr) = $27.50</w:t>
      </w:r>
      <w:r>
        <w:t xml:space="preserve"> </w:t>
      </w:r>
      <w:r>
        <w:t xml:space="preserve">- Charge: $199 (or $1,999/mo for 15-JD bundle)</w:t>
      </w:r>
      <w:r>
        <w:t xml:space="preserve"> </w:t>
      </w:r>
      <w:r>
        <w:t xml:space="preserve">- Margin: 86%</w:t>
      </w:r>
      <w:r>
        <w:t xml:space="preserve"> </w:t>
      </w:r>
      <w:r>
        <w:t xml:space="preserve">- Rationale: SME adds validation rigor; higher perceived value; different buyer segment (enterprise).</w:t>
      </w:r>
    </w:p>
    <w:p>
      <w:pPr>
        <w:pStyle w:val="BodyText"/>
      </w:pPr>
      <w:r>
        <w:rPr>
          <w:b/>
        </w:rPr>
        <w:t xml:space="preserve">Enterprise tier:</w:t>
      </w:r>
      <w:r>
        <w:t xml:space="preserve"> </w:t>
      </w:r>
      <w:r>
        <w:t xml:space="preserve">- Cost: $2.50 + $60 (SME 30 min) + $20 (IRT calibration, reference panel sampling) + $10 (IP guarantee overhead) = $92.50</w:t>
      </w:r>
      <w:r>
        <w:t xml:space="preserve"> </w:t>
      </w:r>
      <w:r>
        <w:t xml:space="preserve">- Charge: $499 (or $9,999/mo for 30-JD bundle)</w:t>
      </w:r>
      <w:r>
        <w:t xml:space="preserve"> </w:t>
      </w:r>
      <w:r>
        <w:t xml:space="preserve">- Margin: 81%</w:t>
      </w:r>
      <w:r>
        <w:t xml:space="preserve"> </w:t>
      </w:r>
      <w:r>
        <w:t xml:space="preserve">- Rationale: Full validation + IP guarantee + custom support. Highest-value segment.</w:t>
      </w:r>
    </w:p>
    <w:p>
      <w:pPr>
        <w:pStyle w:val="BodyText"/>
      </w:pPr>
      <w:r>
        <w:rPr>
          <w:b/>
        </w:rPr>
        <w:t xml:space="preserve">Subscription discounts:</w:t>
      </w:r>
      <w:r>
        <w:t xml:space="preserve"> </w:t>
      </w:r>
      <w:r>
        <w:t xml:space="preserve">- Standard tier: $49 per JD, or $499/mo for 25 JDs = 60% discount vs per-unit</w:t>
      </w:r>
      <w:r>
        <w:t xml:space="preserve"> </w:t>
      </w:r>
      <w:r>
        <w:t xml:space="preserve">- Reviewed tier: $199 per JD, or $1,999/mo for 15 JDs = 33% discount</w:t>
      </w:r>
      <w:r>
        <w:t xml:space="preserve"> </w:t>
      </w:r>
      <w:r>
        <w:t xml:space="preserve">- Enterprise tier: $499 per JD, or $9,999/mo for 30 JDs = 33% discount</w:t>
      </w:r>
    </w:p>
    <w:p>
      <w:pPr>
        <w:pStyle w:val="BodyText"/>
      </w:pPr>
      <w:r>
        <w:rPr>
          <w:b/>
        </w:rPr>
        <w:t xml:space="preserve">Year 1 revenue model:</w:t>
      </w:r>
      <w:r>
        <w:t xml:space="preserve"> </w:t>
      </w:r>
      <w:r>
        <w:t xml:space="preserve">100 JD-Forge customers × avg 2 JDs/month × avg $75 ARPU = $180K JD-Forge ARR (assuming mix of tiers). Upside: top customers do 20+ JDs/month; hit $5K+/mo each.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apacity-model-bottlenecks"/>
      <w:r>
        <w:t xml:space="preserve">9. Capacity Model: Bottlenecks</w:t>
      </w:r>
      <w:bookmarkEnd w:id="39"/>
    </w:p>
    <w:p>
      <w:pPr>
        <w:pStyle w:val="FirstParagraph"/>
      </w:pPr>
      <w:r>
        <w:rPr>
          <w:b/>
        </w:rPr>
        <w:t xml:space="preserve">Question generation at scale:</w:t>
      </w:r>
      <w:r>
        <w:t xml:space="preserve"> </w:t>
      </w:r>
      <w:r>
        <w:t xml:space="preserve">- Each JD generates 20 questions via parallel Anthropic calls.</w:t>
      </w:r>
      <w:r>
        <w:t xml:space="preserve"> </w:t>
      </w:r>
      <w:r>
        <w:t xml:space="preserve">- Anthropic limit: assume 1M tokens/day per account (typical enterprise tier).</w:t>
      </w:r>
      <w:r>
        <w:t xml:space="preserve"> </w:t>
      </w:r>
      <w:r>
        <w:t xml:space="preserve">- 1 JD pack = ~50K tokens (20 questions × 2.5K tokens each).</w:t>
      </w:r>
      <w:r>
        <w:t xml:space="preserve"> </w:t>
      </w:r>
      <w:r>
        <w:t xml:space="preserve">- 1M / 50K = 20 JD packs/day = 600/month = sustainable with current Anthropic quota.</w:t>
      </w:r>
    </w:p>
    <w:p>
      <w:pPr>
        <w:pStyle w:val="BodyText"/>
      </w:pPr>
      <w:r>
        <w:rPr>
          <w:b/>
        </w:rPr>
        <w:t xml:space="preserve">SME review bottleneck (Reviewed tier):</w:t>
      </w:r>
      <w:r>
        <w:t xml:space="preserve"> </w:t>
      </w:r>
      <w:r>
        <w:t xml:space="preserve">- 1 SME contractor = 4–6 JDs reviewed/day (1 hour per JD review).</w:t>
      </w:r>
      <w:r>
        <w:t xml:space="preserve"> </w:t>
      </w:r>
      <w:r>
        <w:t xml:space="preserve">- Phase 1: 1 SME contractor (part-time, ₹30K/month).</w:t>
      </w:r>
      <w:r>
        <w:t xml:space="preserve"> </w:t>
      </w:r>
      <w:r>
        <w:t xml:space="preserve">- Capacity: 4–6 Reviewed JDs/day.</w:t>
      </w:r>
      <w:r>
        <w:t xml:space="preserve"> </w:t>
      </w:r>
      <w:r>
        <w:t xml:space="preserve">- At end of M3: assume 10 Reviewed-tier logos, each 2 JDs/mo = 20 JDs/mo = less than 1 per day (plenty of headroom).</w:t>
      </w:r>
      <w:r>
        <w:t xml:space="preserve"> </w:t>
      </w:r>
      <w:r>
        <w:t xml:space="preserve">- At end of M6: assume 20 Reviewed-tier logos = 40 JDs/mo = 2/day (still fine; hire 2nd SME if needed).</w:t>
      </w:r>
    </w:p>
    <w:p>
      <w:pPr>
        <w:pStyle w:val="BodyText"/>
      </w:pPr>
      <w:r>
        <w:rPr>
          <w:b/>
        </w:rPr>
        <w:t xml:space="preserve">Database storage:</w:t>
      </w:r>
      <w:r>
        <w:t xml:space="preserve"> </w:t>
      </w:r>
      <w:r>
        <w:t xml:space="preserve">- 100 JD-Forge orders/month × 12 months = 1,200 rows/year.</w:t>
      </w:r>
      <w:r>
        <w:t xml:space="preserve"> </w:t>
      </w:r>
      <w:r>
        <w:t xml:space="preserve">- jd_forge_orders + linked questions: ~10 MB/year (negligible).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anti-leak-strategy-for-jd-forge"/>
      <w:r>
        <w:t xml:space="preserve">10. Anti-Leak Strategy for JD-Forge</w:t>
      </w:r>
      <w:bookmarkEnd w:id="40"/>
    </w:p>
    <w:p>
      <w:pPr>
        <w:pStyle w:val="FirstParagraph"/>
      </w:pPr>
      <w:r>
        <w:rPr>
          <w:b/>
        </w:rPr>
        <w:t xml:space="preserve">Difference from ReadyBank:</w:t>
      </w:r>
      <w:r>
        <w:t xml:space="preserve"> </w:t>
      </w:r>
      <w:r>
        <w:t xml:space="preserve">JD-Forge questions are</w:t>
      </w:r>
      <w:r>
        <w:t xml:space="preserve"> </w:t>
      </w:r>
      <w:r>
        <w:rPr>
          <w:i/>
        </w:rPr>
        <w:t xml:space="preserve">ephemeral</w:t>
      </w:r>
      <w:r>
        <w:t xml:space="preserve"> </w:t>
      </w:r>
      <w:r>
        <w:t xml:space="preserve">— not stored in shared ReadyBank library by default. Each JD’s questions are used once, then archived.</w:t>
      </w:r>
    </w:p>
    <w:p>
      <w:pPr>
        <w:pStyle w:val="BodyText"/>
      </w:pPr>
      <w:r>
        <w:rPr>
          <w:b/>
        </w:rPr>
        <w:t xml:space="preserve">But leak risk exists:</w:t>
      </w:r>
      <w:r>
        <w:t xml:space="preserve"> </w:t>
      </w:r>
      <w:r>
        <w:t xml:space="preserve">If a customer’s JD-Forge pack leaks externally, other customers will see it on public forums and our uniqueness claim is lost.</w:t>
      </w:r>
    </w:p>
    <w:p>
      <w:pPr>
        <w:pStyle w:val="BodyText"/>
      </w:pPr>
      <w:r>
        <w:rPr>
          <w:b/>
        </w:rPr>
        <w:t xml:space="preserve">Mitigation: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Per-JD freshness:</w:t>
      </w:r>
      <w:r>
        <w:t xml:space="preserve"> </w:t>
      </w:r>
      <w:r>
        <w:t xml:space="preserve">Generated today, used today, archived tomorrow. Different customer uploads a similar JD tomorrow = completely different questions (new generation).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Customer contractual terms:</w:t>
      </w:r>
      <w:r>
        <w:t xml:space="preserve"> </w:t>
      </w:r>
      <w:r>
        <w:t xml:space="preserve">Enterprise tier includes IP guarantee:</w:t>
      </w:r>
      <w:r>
        <w:t xml:space="preserve"> </w:t>
      </w:r>
      <w:r>
        <w:t xml:space="preserve">“</w:t>
      </w:r>
      <w:r>
        <w:t xml:space="preserve">Questions generated for your JD are unique to this engagement and will not be delivered to other customers for 12 months.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Monitoring:</w:t>
      </w:r>
      <w:r>
        <w:t xml:space="preserve"> </w:t>
      </w:r>
      <w:r>
        <w:t xml:space="preserve">If a JD-Forge question is detected on public sites, mark jd_forge_order status=</w:t>
      </w:r>
      <w:r>
        <w:t xml:space="preserve">‘</w:t>
      </w:r>
      <w:r>
        <w:t xml:space="preserve">leaked</w:t>
      </w:r>
      <w:r>
        <w:t xml:space="preserve">’</w:t>
      </w:r>
      <w:r>
        <w:t xml:space="preserve">, notify customer, and (optionally) regenerate a fresh pack.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open-questions-for-ceo-sme-lead"/>
      <w:r>
        <w:t xml:space="preserve">11. Open Questions for CEO &amp; SME Lead</w:t>
      </w:r>
      <w:bookmarkEnd w:id="41"/>
    </w:p>
    <w:p>
      <w:pPr>
        <w:numPr>
          <w:ilvl w:val="0"/>
          <w:numId w:val="1001"/>
        </w:numPr>
      </w:pPr>
      <w:r>
        <w:rPr>
          <w:b/>
        </w:rPr>
        <w:t xml:space="preserve">Tier sequencing:</w:t>
      </w:r>
      <w:r>
        <w:t xml:space="preserve"> </w:t>
      </w:r>
      <w:r>
        <w:t xml:space="preserve">Start with Standard (M1), then add Reviewed (M5), then Enterprise (M9)? Or should we launch Reviewed alongside Standard in M1 to capture enterprise customers early?</w:t>
      </w:r>
    </w:p>
    <w:p>
      <w:pPr>
        <w:numPr>
          <w:ilvl w:val="0"/>
          <w:numId w:val="1001"/>
        </w:numPr>
      </w:pPr>
      <w:r>
        <w:rPr>
          <w:b/>
        </w:rPr>
        <w:t xml:space="preserve">JD length limit:</w:t>
      </w:r>
      <w:r>
        <w:t xml:space="preserve"> </w:t>
      </w:r>
      <w:r>
        <w:t xml:space="preserve">What’s the max JD length we’ll accept? 50 pages? 100? Should we charge more for longer JDs (parsing cost scales)?</w:t>
      </w:r>
    </w:p>
    <w:p>
      <w:pPr>
        <w:numPr>
          <w:ilvl w:val="0"/>
          <w:numId w:val="1001"/>
        </w:numPr>
      </w:pPr>
      <w:r>
        <w:rPr>
          <w:b/>
        </w:rPr>
        <w:t xml:space="preserve">Reuse policy:</w:t>
      </w:r>
      <w:r>
        <w:t xml:space="preserve"> </w:t>
      </w:r>
      <w:r>
        <w:t xml:space="preserve">If customer uploads the same JD twice (e.g., annual refresher hiring), should JD-Forge generate new questions both times, or serve cached questions? (Trade-off: freshness vs cost).</w:t>
      </w:r>
    </w:p>
    <w:p>
      <w:pPr>
        <w:numPr>
          <w:ilvl w:val="0"/>
          <w:numId w:val="1001"/>
        </w:numPr>
      </w:pPr>
      <w:r>
        <w:rPr>
          <w:b/>
        </w:rPr>
        <w:t xml:space="preserve">Integration with ReadyBank:</w:t>
      </w:r>
      <w:r>
        <w:t xml:space="preserve"> </w:t>
      </w:r>
      <w:r>
        <w:t xml:space="preserve">Can a JD-Forge customer also subscribe to ReadyBank? Should we bundle them (customer buys JD-Forge Reviewed + ReadyBank Starter for discount)?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phase-1-mvp-scope"/>
      <w:r>
        <w:t xml:space="preserve">12. Phase 1 MVP Scope</w:t>
      </w:r>
      <w:bookmarkEnd w:id="42"/>
    </w:p>
    <w:p>
      <w:pPr>
        <w:pStyle w:val="FirstParagraph"/>
      </w:pPr>
      <w:r>
        <w:rPr>
          <w:b/>
        </w:rPr>
        <w:t xml:space="preserve">M0–M3:</w:t>
      </w:r>
      <w:r>
        <w:t xml:space="preserve"> </w:t>
      </w:r>
      <w:r>
        <w:t xml:space="preserve">- Standard tier only (AI-only, no SME review).</w:t>
      </w:r>
      <w:r>
        <w:t xml:space="preserve"> </w:t>
      </w:r>
      <w:r>
        <w:t xml:space="preserve">- 30-second SLA.</w:t>
      </w:r>
      <w:r>
        <w:t xml:space="preserve"> </w:t>
      </w:r>
      <w:r>
        <w:t xml:space="preserve">- Output formats: JSON, CSV, Mettl XLSX.</w:t>
      </w:r>
      <w:r>
        <w:t xml:space="preserve"> </w:t>
      </w:r>
      <w:r>
        <w:t xml:space="preserve">- Single-tenant (no IP guarantee yet).</w:t>
      </w:r>
      <w:r>
        <w:t xml:space="preserve"> </w:t>
      </w:r>
      <w:r>
        <w:t xml:space="preserve">- Goal: 100 signups, 200 JD packs generated, $10K revenue.</w:t>
      </w:r>
    </w:p>
    <w:p>
      <w:pPr>
        <w:pStyle w:val="BodyText"/>
      </w:pPr>
      <w:r>
        <w:rPr>
          <w:b/>
        </w:rPr>
        <w:t xml:space="preserve">M5 onward:</w:t>
      </w:r>
      <w:r>
        <w:t xml:space="preserve"> </w:t>
      </w:r>
      <w:r>
        <w:t xml:space="preserve">- Add Reviewed tier (async SME review, 4h SLA).</w:t>
      </w:r>
      <w:r>
        <w:t xml:space="preserve"> </w:t>
      </w:r>
      <w:r>
        <w:t xml:space="preserve">- Add Enterprise tier (IRT calibration + IP guarantee).</w:t>
      </w:r>
      <w:r>
        <w:t xml:space="preserve"> </w:t>
      </w:r>
      <w:r>
        <w:t xml:space="preserve">- Add custom format exports (Bosch proprietary XML, Salesforce Recruiting integration, etc.).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JD-Forge-v0-Design.md. Word count: 2,080.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2026-05-02T04:09:45Z</dcterms:created>
  <dcterms:modified xsi:type="dcterms:W3CDTF">2026-05-02T04:09:45Z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