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QOrium — 02-Top-20-Competitor-Audit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qorium-document-2-of-4"/>
      <w:r>
        <w:t xml:space="preserve">QOrium — Document 2 of 4</w:t>
      </w:r>
      <w:bookmarkEnd w:id="20"/>
    </w:p>
    <w:p>
      <w:pPr>
        <w:pStyle w:val="Heading1"/>
      </w:pPr>
      <w:bookmarkStart w:id="21" w:name="X63e61d199431e4e6d431b52a6e8324e8bf200bf"/>
      <w:r>
        <w:t xml:space="preserve">The Top 20 Global Assessment Platforms — Profiles, Question-Creation Models &amp; Strategic Posture</w:t>
      </w:r>
      <w:bookmarkEnd w:id="21"/>
    </w:p>
    <w:p>
      <w:pPr>
        <w:pStyle w:val="FirstParagraph"/>
      </w:pPr>
      <w:r>
        <w:rPr>
          <w:b/>
        </w:rPr>
        <w:t xml:space="preserve">Prepared for:</w:t>
      </w:r>
      <w:r>
        <w:t xml:space="preserve"> </w:t>
      </w:r>
      <w:r>
        <w:t xml:space="preserve">Bhaskar Anand, CEO, Talpro Universe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May 1, 2026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 v1.0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ading-guide"/>
      <w:r>
        <w:t xml:space="preserve">Reading Guide</w:t>
      </w:r>
      <w:bookmarkEnd w:id="22"/>
    </w:p>
    <w:p>
      <w:pPr>
        <w:pStyle w:val="FirstParagraph"/>
      </w:pPr>
      <w:r>
        <w:t xml:space="preserve">For each of the 20 platforms below, this document covers: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Snapshot</w:t>
      </w:r>
      <w:r>
        <w:t xml:space="preserve"> </w:t>
      </w:r>
      <w:r>
        <w:t xml:space="preserve">— HQ, founding year, primary buyer, library size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they sell</w:t>
      </w:r>
      <w:r>
        <w:t xml:space="preserve"> </w:t>
      </w:r>
      <w:r>
        <w:t xml:space="preserve">— Core product offering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How they create questions</w:t>
      </w:r>
      <w:r>
        <w:t xml:space="preserve"> </w:t>
      </w:r>
      <w:r>
        <w:t xml:space="preserve">— Authoring model (in-house team, AI, crowdsource, hybrid)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Question-bank size &amp; coverage</w:t>
      </w:r>
      <w:r>
        <w:t xml:space="preserve"> </w:t>
      </w:r>
      <w:r>
        <w:t xml:space="preserve">— What’s in the library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Strengths &amp; weaknesses</w:t>
      </w:r>
      <w:r>
        <w:t xml:space="preserve"> </w:t>
      </w:r>
      <w:r>
        <w:t xml:space="preserve">— What they’re good at, where the gap is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QOrium relationship</w:t>
      </w:r>
      <w:r>
        <w:t xml:space="preserve"> </w:t>
      </w:r>
      <w:r>
        <w:t xml:space="preserve">— Customer, competitor, or partner</w:t>
      </w:r>
    </w:p>
    <w:p>
      <w:pPr>
        <w:pStyle w:val="FirstParagraph"/>
      </w:pPr>
      <w:r>
        <w:t xml:space="preserve">The profiles are grouped into four tiers: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Tier 1</w:t>
      </w:r>
      <w:r>
        <w:t xml:space="preserve"> </w:t>
      </w:r>
      <w:r>
        <w:t xml:space="preserve">— Global category leaders (5 platforms)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Tier 2</w:t>
      </w:r>
      <w:r>
        <w:t xml:space="preserve"> </w:t>
      </w:r>
      <w:r>
        <w:t xml:space="preserve">— Specialist coding/technical platforms (5 platforms)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Tier 3</w:t>
      </w:r>
      <w:r>
        <w:t xml:space="preserve"> </w:t>
      </w:r>
      <w:r>
        <w:t xml:space="preserve">— India-strong platforms (5 platforms)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Tier 4</w:t>
      </w:r>
      <w:r>
        <w:t xml:space="preserve"> </w:t>
      </w:r>
      <w:r>
        <w:t xml:space="preserve">— Emerging AI / niche / next-gen (5 platforms)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tier-1-global-category-leaders"/>
      <w:r>
        <w:t xml:space="preserve">TIER 1 — Global Category Leaders</w:t>
      </w:r>
      <w:bookmarkEnd w:id="23"/>
    </w:p>
    <w:p>
      <w:pPr>
        <w:pStyle w:val="FirstParagraph"/>
      </w:pPr>
      <w:r>
        <w:t xml:space="preserve">These are the platforms that dominate global mind-share, set the pricing benchmarks, and have the largest enterprise install bases. They are QOrium’s most strategic API customers (highest LTV) but also the highest sales-cycle friction.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hackerrank"/>
      <w:r>
        <w:t xml:space="preserve">1. HackerRank</w:t>
      </w:r>
      <w:bookmarkEnd w:id="24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Mountain View, California, USA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2009 (Vivek Ravisankar, Hari Karunanidhi)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Engineering hiring teams at mid-to-large tech companies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t xml:space="preserve">~1,000 curated coding challenges + 26M-developer community-contributed practice problems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G2 rating</w:t>
            </w:r>
          </w:p>
        </w:tc>
        <w:tc>
          <w:p>
            <w:pPr>
              <w:pStyle w:val="Compact"/>
              <w:jc w:val="left"/>
            </w:pPr>
            <w:r>
              <w:t xml:space="preserve">4.5 / 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Market share (Pre-employment Assessment)</w:t>
            </w:r>
          </w:p>
        </w:tc>
        <w:tc>
          <w:p>
            <w:pPr>
              <w:pStyle w:val="Compact"/>
              <w:jc w:val="left"/>
            </w:pPr>
            <w:r>
              <w:t xml:space="preserve">~3.5%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Coding-skills assessments, technical screens, AI-augmented interviewing (HackerRank for Work + HackerRank Interviews). Their flagship is the role-specific coding test bundled with a developer-friendly IDE.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A hybrid in-house + community model: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In-house content team</w:t>
      </w:r>
      <w:r>
        <w:t xml:space="preserve"> </w:t>
      </w:r>
      <w:r>
        <w:t xml:space="preserve">— Engineers turned content engineers, supported by a documented question-creation workflow. Each question is required to include a problem name, structured problem description, sample I/O, hidden test cases, scoring rubric, and a documented reference solution. Public support docs walk customers through the same workflow when authoring custom company-specific questions.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Community contribution</w:t>
      </w:r>
      <w:r>
        <w:t xml:space="preserve"> </w:t>
      </w:r>
      <w:r>
        <w:t xml:space="preserve">— The 26M-developer practice-problem corpus is largely community-contributed and used for developer engagement, not directly for hiring assessments.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Customer authoring</w:t>
      </w:r>
      <w:r>
        <w:t xml:space="preserve"> </w:t>
      </w:r>
      <w:r>
        <w:t xml:space="preserve">— Enterprises increasingly author their own questions (using HackerRank’s tools) to defeat leakage.</w:t>
      </w:r>
    </w:p>
    <w:p>
      <w:pPr>
        <w:pStyle w:val="FirstParagraph"/>
      </w:pPr>
      <w:r>
        <w:rPr>
          <w:b/>
        </w:rPr>
        <w:t xml:space="preserve">Strengths.</w:t>
      </w:r>
      <w:r>
        <w:t xml:space="preserve"> </w:t>
      </w:r>
      <w:r>
        <w:t xml:space="preserve">Brand recognition, dev community network effects, polished IDE, deep integrations (ATS, Greenhouse, Workday).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Library is finite and famously leaked. Customer-authored questions are common precisely because the public library is burned. Pricing is premium ($25K–$200K/year) which leaves the mid-market under-served.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API customer (Tier 1 target).</w:t>
      </w:r>
      <w:r>
        <w:t xml:space="preserve"> </w:t>
      </w:r>
      <w:r>
        <w:t xml:space="preserve">Their content team is overstretched and customer-author tools are an admission of library decay. A QOrium API offering</w:t>
      </w:r>
      <w:r>
        <w:t xml:space="preserve"> </w:t>
      </w:r>
      <w:r>
        <w:t xml:space="preserve">“</w:t>
      </w:r>
      <w:r>
        <w:t xml:space="preserve">5,000 fresh, calibrated, never-leaked questions</w:t>
      </w:r>
      <w:r>
        <w:t xml:space="preserve">”</w:t>
      </w:r>
      <w:r>
        <w:t xml:space="preserve"> </w:t>
      </w:r>
      <w:r>
        <w:t xml:space="preserve">is a credible cost-saving + signal-quality pitch.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mercer-mettl-now-mercer-mettl"/>
      <w:r>
        <w:t xml:space="preserve">2. Mercer Mettl (now Mercer | Mettl)</w:t>
      </w:r>
      <w:bookmarkEnd w:id="25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Gurgaon, India (acquired by Mercer 2018)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2010 (Ketan Kapoor, Tonmoy Shingal)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Enterprise HR (psychometric + technical), university certification, government exams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 of the most advanced and extensive</w:t>
            </w:r>
            <w:r>
              <w:t xml:space="preserve">”</w:t>
            </w:r>
            <w:r>
              <w:t xml:space="preserve"> </w:t>
            </w:r>
            <w:r>
              <w:t xml:space="preserve">— estimated 100,000+ questions across 800+ tests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Coverage</w:t>
            </w:r>
          </w:p>
        </w:tc>
        <w:tc>
          <w:p>
            <w:pPr>
              <w:pStyle w:val="Compact"/>
              <w:jc w:val="left"/>
            </w:pPr>
            <w:r>
              <w:t xml:space="preserve">Psychometric, aptitude, coding, domain (BFSI, IT, sales), language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Full-spectrum assessment platform — psychometric tests, aptitude, technical coding, domain-skills, certification exams. Also runs proctored online certification (Mettl is a major provider for many Indian university and government certification exams).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rPr>
          <w:b/>
        </w:rPr>
        <w:t xml:space="preserve">The Mettl model is the gold standard for hybrid in-house authoring + I/O psychology validation: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In-house team of industrial-organizational (I/O) psychologists, psychometricians, and data scientists</w:t>
      </w:r>
      <w:r>
        <w:t xml:space="preserve"> </w:t>
      </w:r>
      <w:r>
        <w:t xml:space="preserve">— Their content team is explicitly structured around scientific test development (a rare investment in the assessment space).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Item Response Theory (IRT) calibration</w:t>
      </w:r>
      <w:r>
        <w:t xml:space="preserve"> </w:t>
      </w:r>
      <w:r>
        <w:t xml:space="preserve">— Mettl explicitly applies IRT, which weights candidate scores by both correctness and the statistical difficulty of each item, derived from the empirical distribution of pass rates across thousands of test-takers.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Customer-authored content</w:t>
      </w:r>
      <w:r>
        <w:t xml:space="preserve"> </w:t>
      </w:r>
      <w:r>
        <w:t xml:space="preserve">— Bulk-upload and authoring tools for coding, MCQ, whiteboard questions are exposed to the customer.</w:t>
      </w:r>
    </w:p>
    <w:p>
      <w:pPr>
        <w:pStyle w:val="FirstParagraph"/>
      </w:pPr>
      <w:r>
        <w:rPr>
          <w:b/>
        </w:rPr>
        <w:t xml:space="preserve">Strengths.</w:t>
      </w:r>
      <w:r>
        <w:t xml:space="preserve"> </w:t>
      </w:r>
      <w:r>
        <w:t xml:space="preserve">Largest library in India, scientific test development, government-grade proctoring, multi-language. Strong moat in psychometric science.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Quality is inconsistent at scale (the size is also the weakness — not every question gets the same I/O psych treatment). Coding-track depth is weaker than HackerRank/Codility. UX dated relative to newer entrants.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API + white-label content partner (Tier 1 target).</w:t>
      </w:r>
      <w:r>
        <w:t xml:space="preserve"> </w:t>
      </w:r>
      <w:r>
        <w:t xml:space="preserve">Mettl needs continuous library refresh; their I/O psych team is bandwidth-constrained. QOrium’s calibrated content API + India-stack-specialization (SAP, Oracle, BFSI) directly maps to their gap.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hackerearth"/>
      <w:r>
        <w:t xml:space="preserve">3. HackerEarth</w:t>
      </w:r>
      <w:bookmarkEnd w:id="26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Bengaluru, India (US offices, sold to Talview-backed group, originally founded 2012 by Sachin Gupta &amp; Vivek Prakash)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GCC enterprises, mid-large tech, hackathon organizers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40,000+ problems</w:t>
            </w:r>
            <w:r>
              <w:t xml:space="preserve">, 1,000+ skills, 40+ programming languages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t xml:space="preserve">Hackathons-as-recruiting + intelligence-backed question engine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Coding assessments, technical screening, hackathon platform (a major source of pipeline for many GCCs). Recently leaning into AI-powered interviewing.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A combination of in-house authoring, hackathon-derived content (problems written by HE engineers and used in public competitions), and a documented customer-authoring workflow that supports custom libraries with manual or auto-evaluated test cases.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Largest publicly-stated library (40K+), hackathon-derived problem freshness, strong India + GCC enterprise penetration, depth in algorithmic problems.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Library leak rate is high (hackathon problems are public, then leak into hiring). Less depth in non-coding domains. Refresh cadence depends on hackathon flow.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API customer (Tier 1 target).</w:t>
      </w:r>
      <w:r>
        <w:t xml:space="preserve"> </w:t>
      </w:r>
      <w:r>
        <w:t xml:space="preserve">HackerEarth’s value prop is</w:t>
      </w:r>
      <w:r>
        <w:t xml:space="preserve"> </w:t>
      </w:r>
      <w:r>
        <w:t xml:space="preserve">“</w:t>
      </w:r>
      <w:r>
        <w:t xml:space="preserve">library size</w:t>
      </w:r>
      <w:r>
        <w:t xml:space="preserve">”</w:t>
      </w:r>
      <w:r>
        <w:t xml:space="preserve"> </w:t>
      </w:r>
      <w:r>
        <w:t xml:space="preserve">— but the library is increasingly tainted by leakage. A</w:t>
      </w:r>
      <w:r>
        <w:t xml:space="preserve"> </w:t>
      </w:r>
      <w:r>
        <w:t xml:space="preserve">“</w:t>
      </w:r>
      <w:r>
        <w:t xml:space="preserve">premium, never-public, anti-leak-rotated</w:t>
      </w:r>
      <w:r>
        <w:t xml:space="preserve">”</w:t>
      </w:r>
      <w:r>
        <w:t xml:space="preserve"> </w:t>
      </w:r>
      <w:r>
        <w:t xml:space="preserve">QOrium API would be a logical premium tier.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dility"/>
      <w:r>
        <w:t xml:space="preserve">4. Codility</w:t>
      </w:r>
      <w:bookmarkEnd w:id="27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Warsaw, Poland + London, UK (offices in San Francisco)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2009 (Greg Jakacki)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Enterprise engineering hiring, Fortune 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t xml:space="preserve">Smaller (curated), high quality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t xml:space="preserve">Industrial-Organizational psychology baked into every aspect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Premium technical assessment with a heavy emphasis on</w:t>
      </w:r>
      <w:r>
        <w:t xml:space="preserve"> </w:t>
      </w:r>
      <w:r>
        <w:rPr>
          <w:b/>
        </w:rPr>
        <w:t xml:space="preserve">work-sample fidelity</w:t>
      </w:r>
      <w:r>
        <w:t xml:space="preserve"> </w:t>
      </w:r>
      <w:r>
        <w:t xml:space="preserve">— the candidate solves problems that mirror real engineering tasks rather than abstract algorithm puzzles. Codility is positioned as the</w:t>
      </w:r>
      <w:r>
        <w:t xml:space="preserve"> </w:t>
      </w:r>
      <w:r>
        <w:t xml:space="preserve">“</w:t>
      </w:r>
      <w:r>
        <w:t xml:space="preserve">scientifically rigorous</w:t>
      </w:r>
      <w:r>
        <w:t xml:space="preserve">”</w:t>
      </w:r>
      <w:r>
        <w:t xml:space="preserve"> </w:t>
      </w:r>
      <w:r>
        <w:t xml:space="preserve">alternative to HackerRank.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rPr>
          <w:b/>
        </w:rPr>
        <w:t xml:space="preserve">Codility’s I/O Psychology Team is the centerpiece.</w:t>
      </w:r>
      <w:r>
        <w:t xml:space="preserve"> </w:t>
      </w:r>
      <w:r>
        <w:t xml:space="preserve">They have an explicit</w:t>
      </w:r>
      <w:r>
        <w:t xml:space="preserve"> </w:t>
      </w:r>
      <w:r>
        <w:t xml:space="preserve">“</w:t>
      </w:r>
      <w:r>
        <w:t xml:space="preserve">Industrial-Organizational psychologist</w:t>
      </w:r>
      <w:r>
        <w:t xml:space="preserve">”</w:t>
      </w:r>
      <w:r>
        <w:t xml:space="preserve"> </w:t>
      </w:r>
      <w:r>
        <w:t xml:space="preserve">function (</w:t>
      </w:r>
      <w:r>
        <w:rPr>
          <w:rStyle w:val="VerbatimChar"/>
        </w:rPr>
        <w:t xml:space="preserve">iopsych@codility.com</w:t>
      </w:r>
      <w:r>
        <w:t xml:space="preserve">) that:</w:t>
      </w:r>
    </w:p>
    <w:p>
      <w:pPr>
        <w:numPr>
          <w:ilvl w:val="0"/>
          <w:numId w:val="1005"/>
        </w:numPr>
        <w:pStyle w:val="Compact"/>
      </w:pPr>
      <w:r>
        <w:t xml:space="preserve">Designs structured technical interview programs based on job-requirement analysis</w:t>
      </w:r>
    </w:p>
    <w:p>
      <w:pPr>
        <w:numPr>
          <w:ilvl w:val="0"/>
          <w:numId w:val="1005"/>
        </w:numPr>
        <w:pStyle w:val="Compact"/>
      </w:pPr>
      <w:r>
        <w:t xml:space="preserve">Develops custom structured-interview questions and scoring protocols</w:t>
      </w:r>
    </w:p>
    <w:p>
      <w:pPr>
        <w:numPr>
          <w:ilvl w:val="0"/>
          <w:numId w:val="1005"/>
        </w:numPr>
        <w:pStyle w:val="Compact"/>
      </w:pPr>
      <w:r>
        <w:t xml:space="preserve">Validates assessments for predictive accuracy</w:t>
      </w:r>
    </w:p>
    <w:p>
      <w:pPr>
        <w:numPr>
          <w:ilvl w:val="0"/>
          <w:numId w:val="1005"/>
        </w:numPr>
        <w:pStyle w:val="Compact"/>
      </w:pPr>
      <w:r>
        <w:t xml:space="preserve">Publishes research on hiring-interview structure (more structure = higher reliability + lower bias)</w:t>
      </w:r>
    </w:p>
    <w:p>
      <w:pPr>
        <w:pStyle w:val="FirstParagraph"/>
      </w:pPr>
      <w:r>
        <w:t xml:space="preserve">The I/O psychology team is the marketing centerpiece — Codility sells the science as much as the platform.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Scientific rigor, predictive validity, defensibility under EEOC / bias scrutiny, premium brand. Trusted by Microsoft (and used in several Microsoft Codility-style practice tests publicly available).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Slower content cycle (every question takes weeks of I/O psych validation). Smaller library. Premium pricing limits SMB reach.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Less likely as direct API customer</w:t>
      </w:r>
      <w:r>
        <w:t xml:space="preserve"> </w:t>
      </w:r>
      <w:r>
        <w:t xml:space="preserve">(their I/O psych team is the moat — they would resist outsourcing).</w:t>
      </w:r>
      <w:r>
        <w:t xml:space="preserve"> </w:t>
      </w:r>
      <w:r>
        <w:rPr>
          <w:b/>
        </w:rPr>
        <w:t xml:space="preserve">More likely as a partnership</w:t>
      </w:r>
      <w:r>
        <w:t xml:space="preserve"> </w:t>
      </w:r>
      <w:r>
        <w:t xml:space="preserve">— QOrium provides high-velocity AI-authored draft content, Codility’s I/O psych team validates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odesignal"/>
      <w:r>
        <w:t xml:space="preserve">5. CodeSignal</w:t>
      </w:r>
      <w:bookmarkEnd w:id="28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San Francisco, California, USA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2014 (Tigran Sloyan, Aram Shatakhtsyan)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Enterprise tech (Netflix, Robinhood, Asana cited customers)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t xml:space="preserve">Smaller, research-backed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General Coding Framework</w:t>
            </w:r>
            <w:r>
              <w:t xml:space="preserve">”</w:t>
            </w:r>
            <w:r>
              <w:t xml:space="preserve"> </w:t>
            </w:r>
            <w:r>
              <w:t xml:space="preserve">(GCF) — a published, peer-style research methodology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Realistic technical assessments + interviews using a coding environment that mirrors real developer tooling. Their differentiator is the</w:t>
      </w:r>
      <w:r>
        <w:t xml:space="preserve"> </w:t>
      </w:r>
      <w:r>
        <w:rPr>
          <w:b/>
        </w:rPr>
        <w:t xml:space="preserve">Coding Score</w:t>
      </w:r>
      <w:r>
        <w:t xml:space="preserve"> </w:t>
      </w:r>
      <w:r>
        <w:t xml:space="preserve">— a calibrated, framework-based skills score that customers trust as an industry benchmark.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CodeSignal’s content development is</w:t>
      </w:r>
      <w:r>
        <w:t xml:space="preserve"> </w:t>
      </w:r>
      <w:r>
        <w:rPr>
          <w:b/>
        </w:rPr>
        <w:t xml:space="preserve">research-led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The General Coding Framework (GCF) is a published, validated framework. They have technical research papers on the methodology.</w:t>
      </w:r>
    </w:p>
    <w:p>
      <w:pPr>
        <w:numPr>
          <w:ilvl w:val="0"/>
          <w:numId w:val="1006"/>
        </w:numPr>
        <w:pStyle w:val="Compact"/>
      </w:pPr>
      <w:r>
        <w:t xml:space="preserve">Internal claim of</w:t>
      </w:r>
      <w:r>
        <w:t xml:space="preserve"> </w:t>
      </w:r>
      <w:r>
        <w:rPr>
          <w:b/>
        </w:rPr>
        <w:t xml:space="preserve">2,800+ hours of research per assessment framework</w:t>
      </w:r>
      <w:r>
        <w:t xml:space="preserve"> </w:t>
      </w:r>
      <w:r>
        <w:t xml:space="preserve">(cited in marketing).</w:t>
      </w:r>
    </w:p>
    <w:p>
      <w:pPr>
        <w:numPr>
          <w:ilvl w:val="0"/>
          <w:numId w:val="1006"/>
        </w:numPr>
        <w:pStyle w:val="Compact"/>
      </w:pPr>
      <w:r>
        <w:t xml:space="preserve">Question authoring is done in-house by content engineers, with each question mapped to the GCF skill taxonomy and IRT-style difficulty calibration.</w:t>
      </w:r>
    </w:p>
    <w:p>
      <w:pPr>
        <w:numPr>
          <w:ilvl w:val="0"/>
          <w:numId w:val="1006"/>
        </w:numPr>
        <w:pStyle w:val="Compact"/>
      </w:pPr>
      <w:r>
        <w:t xml:space="preserve">Heavy investment in</w:t>
      </w:r>
      <w:r>
        <w:t xml:space="preserve"> </w:t>
      </w:r>
      <w:r>
        <w:rPr>
          <w:b/>
        </w:rPr>
        <w:t xml:space="preserve">assessment science</w:t>
      </w:r>
      <w:r>
        <w:t xml:space="preserve"> </w:t>
      </w:r>
      <w:r>
        <w:t xml:space="preserve">— they explicitly market their</w:t>
      </w:r>
      <w:r>
        <w:t xml:space="preserve"> </w:t>
      </w:r>
      <w:r>
        <w:t xml:space="preserve">“</w:t>
      </w:r>
      <w:r>
        <w:t xml:space="preserve">Skills Evaluation Lab</w:t>
      </w:r>
      <w:r>
        <w:t xml:space="preserve">”</w:t>
      </w:r>
      <w:r>
        <w:t xml:space="preserve"> </w:t>
      </w:r>
      <w:r>
        <w:t xml:space="preserve">as a research arm.</w:t>
      </w:r>
    </w:p>
    <w:p>
      <w:pPr>
        <w:pStyle w:val="FirstParagraph"/>
      </w:pPr>
      <w:r>
        <w:rPr>
          <w:b/>
        </w:rPr>
        <w:t xml:space="preserve">Strengths.</w:t>
      </w:r>
      <w:r>
        <w:t xml:space="preserve"> </w:t>
      </w:r>
      <w:r>
        <w:t xml:space="preserve">Premium positioning, research-defensible Coding Score, very strong with senior-engineer hiring, polished UX.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Smaller library, premium pricing, limited non-coding coverage (no psychometric, no domain MCQ).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API content partner (Tier 1 target, but slower sale).</w:t>
      </w:r>
      <w:r>
        <w:t xml:space="preserve"> </w:t>
      </w:r>
      <w:r>
        <w:t xml:space="preserve">CodeSignal’s research moat is its strength — but they need volume content to expand role coverage (they’re thin outside core CS roles). QOrium’s role-graph + India-stack content fills the white space.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X0377f56dd5af6a1e256316584dadc5addccc16a"/>
      <w:r>
        <w:t xml:space="preserve">TIER 2 — Specialist Coding &amp; Technical Platforms</w:t>
      </w:r>
      <w:bookmarkEnd w:id="29"/>
    </w:p>
    <w:p>
      <w:pPr>
        <w:pStyle w:val="FirstParagraph"/>
      </w:pPr>
      <w:r>
        <w:t xml:space="preserve">These platforms compete in the technical-screening lane but have made specific architectural bets (live human interviews, take-home projects, real-codebase challenges) that differentiate them from the volume-screening Tier 1 players.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wecp-we-create-problems"/>
      <w:r>
        <w:t xml:space="preserve">6. WeCP (We Create Problems)</w:t>
      </w:r>
      <w:bookmarkEnd w:id="30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Bengaluru, India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2016 (Abhishek Kaushik, Mohit Goyal — both NIT Trichy alumni)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Enterprise engineering hiring, Indian IT services &amp; GCCs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7,000+ skill-sets, 5,000+ job functions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Origin story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Started as a question-selling business</w:t>
            </w:r>
            <w:r>
              <w:t xml:space="preserve">, pivoted to platform 2019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Technical assessment platform with a strong India focus. Their original product was literally 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problems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(questions) catalog</w:t>
      </w:r>
      <w:r>
        <w:t xml:space="preserve"> </w:t>
      </w:r>
      <w:r>
        <w:t xml:space="preserve">sold to companies — the founders’ insight was that public practice problems and real hiring questions came from the same source pool, defeating the screen.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rPr>
          <w:b/>
        </w:rPr>
        <w:t xml:space="preserve">They built AI-driven, company-specific problem generation from Day 1.</w:t>
      </w:r>
      <w:r>
        <w:t xml:space="preserve"> </w:t>
      </w:r>
      <w:r>
        <w:t xml:space="preserve">Their early customers — Microsoft, Infosys, Mindtree, Robert Bosch, L&amp;T — bought custom unique problem packs, not platform access. The pivot to platform was a 2019 decision; the original content business validated the exact wedge QOrium is targeting.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Engineering credibility (founders are NIT engineers), India enterprise relationships, deep customer-authoring tools, AI question generation roots.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As a platform, competes head-on with HackerRank and Mettl — diluted from its original content-only DNA. Their customer-authoring focus is itself an admission that platform-supplied content is insufficient.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Most strategically interesting competitor.</w:t>
      </w:r>
      <w:r>
        <w:t xml:space="preserve"> </w:t>
      </w:r>
      <w:r>
        <w:t xml:space="preserve">WeCP validated the exact</w:t>
      </w:r>
      <w:r>
        <w:t xml:space="preserve"> </w:t>
      </w:r>
      <w:r>
        <w:t xml:space="preserve">“</w:t>
      </w:r>
      <w:r>
        <w:t xml:space="preserve">question-factory</w:t>
      </w:r>
      <w:r>
        <w:t xml:space="preserve">”</w:t>
      </w:r>
      <w:r>
        <w:t xml:space="preserve"> </w:t>
      </w:r>
      <w:r>
        <w:t xml:space="preserve">model QOrium is building, then walked away from it to chase platform economics. Their pivot is QOrium’s permission slip. They are</w:t>
      </w:r>
      <w:r>
        <w:t xml:space="preserve"> </w:t>
      </w:r>
      <w:r>
        <w:rPr>
          <w:b/>
        </w:rPr>
        <w:t xml:space="preserve">simultaneously a competitive threat (could pivot back), a potential acquirer, and a benchmark of feasibility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devskiller"/>
      <w:r>
        <w:t xml:space="preserve">7. DevSkiller</w:t>
      </w:r>
      <w:bookmarkEnd w:id="31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Warsaw, Poland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Engineering teams hiring for backend, frontend, DevOps roles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t xml:space="preserve">Mid-size, focus on real-codebase tasks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RealLifeTesting</w:t>
            </w:r>
            <w:r>
              <w:t xml:space="preserve">”</w:t>
            </w:r>
            <w:r>
              <w:t xml:space="preserve"> </w:t>
            </w:r>
            <w:r>
              <w:t xml:space="preserve">methodology — candidates work on a pre-configured codebase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Technical screening using</w:t>
      </w:r>
      <w:r>
        <w:t xml:space="preserve"> </w:t>
      </w:r>
      <w:r>
        <w:rPr>
          <w:b/>
        </w:rPr>
        <w:t xml:space="preserve">real codebase challenges</w:t>
      </w:r>
      <w:r>
        <w:t xml:space="preserve"> </w:t>
      </w:r>
      <w:r>
        <w:t xml:space="preserve">— candidates build features in a pre-existing repo, not write isolated functions. This eliminates much of the LeetCode-style leakage problem.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Tasks are built by a content team that constructs realistic project codebases (React apps, Spring Boot services, etc.) with built-in bugs to fix or features to extend. Each task includes documented expected behavior, automated tests, and a scoring rubric. Customer-authoring is supported.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Anti-leak by design (realistic tasks are harder to memorize), high signal for senior engineering roles, very strong for hiring on specific tech stacks.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Each task is expensive to author (full codebase + tests + rubric). Slow library refresh. Less suitable for high-volume entry-level screening.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Partnership candidate.</w:t>
      </w:r>
      <w:r>
        <w:t xml:space="preserve"> </w:t>
      </w:r>
      <w:r>
        <w:t xml:space="preserve">DevSkiller’s expensive task-authoring model could benefit hugely from QOrium’s AI-assisted task generation pipeline.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derpad-codingame-for-work"/>
      <w:r>
        <w:t xml:space="preserve">8. CoderPad / CodinGame for Work</w:t>
      </w:r>
      <w:bookmarkEnd w:id="32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San Francisco (CoderPad) + Paris (CodinGame, parent CodinGame Group)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CoderPad 2013, CodinGame 2014 (merged 2022)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Engineering teams running live coding interviews + technical screens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t xml:space="preserve">90+ technical roles + community-contributed challenges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t xml:space="preserve">Best-in-class live collaborative coding IDE + gamified screening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Two complementary products: CoderPad (live coding interview environment, the Zoom-of-coding-IDEs) and CodinGame for Work (game-based technical screening). Together they cover both screen and interview.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CodinGame leverages a community of millions of developers who contribute</w:t>
      </w:r>
      <w:r>
        <w:t xml:space="preserve"> </w:t>
      </w:r>
      <w:r>
        <w:t xml:space="preserve">“</w:t>
      </w:r>
      <w:r>
        <w:t xml:space="preserve">puzzles.</w:t>
      </w:r>
      <w:r>
        <w:t xml:space="preserve">”</w:t>
      </w:r>
      <w:r>
        <w:t xml:space="preserve"> </w:t>
      </w:r>
      <w:r>
        <w:t xml:space="preserve">For Work, content is curated from this corpus with additional in-house authoring + a customer-authoring framework.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Best-in-class live interview UX, community-driven content engine, strong in Europe. Gamification differentiates for graduate hiring.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Community-contributed content has the same leakage problem; gamification works for grad hiring but not for senior screens.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API customer (Tier 2 target).</w:t>
      </w:r>
      <w:r>
        <w:t xml:space="preserve"> </w:t>
      </w:r>
      <w:r>
        <w:t xml:space="preserve">Their content backbone is community — quality varies. A QOrium-supplied</w:t>
      </w:r>
      <w:r>
        <w:t xml:space="preserve"> </w:t>
      </w:r>
      <w:r>
        <w:t xml:space="preserve">“</w:t>
      </w:r>
      <w:r>
        <w:t xml:space="preserve">premium curated</w:t>
      </w:r>
      <w:r>
        <w:t xml:space="preserve">”</w:t>
      </w:r>
      <w:r>
        <w:t xml:space="preserve"> </w:t>
      </w:r>
      <w:r>
        <w:t xml:space="preserve">tier is a logical upsell.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karat"/>
      <w:r>
        <w:t xml:space="preserve">9. Karat</w:t>
      </w:r>
      <w:bookmarkEnd w:id="33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Seattle, Washington, USA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2014 (Mohit Bhende, Jeffrey Spector)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Mid-large tech companies running outsourced first-round technical interviews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t xml:space="preserve">Internal — used by Karat’s own Interview Engineers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Live, structured technical interviews delivered by a network of trained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Interview Engineers</w:t>
            </w:r>
            <w:r>
              <w:rPr>
                <w:b/>
              </w:rP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Outsourced first-round technical interviewing-as-a-service. Karat’s network of trained Interview Engineers (typically senior software engineers moonlighting) conducts structured, recorded technical interviews on behalf of the hiring company. The hiring company gets a transcript, score, and recommendation.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Internal library of structured interview questions, designed and validated for inter-rater consistency across the Interview Engineer network. Heavy emphasis on rubric design, scoring calibration, and interviewer training.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Solves the</w:t>
      </w:r>
      <w:r>
        <w:t xml:space="preserve"> </w:t>
      </w:r>
      <w:r>
        <w:t xml:space="preserve">“</w:t>
      </w:r>
      <w:r>
        <w:t xml:space="preserve">we have no senior engineers free to interview</w:t>
      </w:r>
      <w:r>
        <w:t xml:space="preserve">”</w:t>
      </w:r>
      <w:r>
        <w:t xml:space="preserve"> </w:t>
      </w:r>
      <w:r>
        <w:t xml:space="preserve">pain. Highly structured = lower bias = better signal. Defensible moat in the human-network.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Service business with people-cost ceiling. Limited scalability vs pure-software platforms. Premium pricing.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Content partner.</w:t>
      </w:r>
      <w:r>
        <w:t xml:space="preserve"> </w:t>
      </w:r>
      <w:r>
        <w:t xml:space="preserve">Karat’s library is internal but constantly needs refresh — QOrium-authored questions could feed the Karat network. Lower direct API revenue, but a credibility-stamping partnership.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byteboard"/>
      <w:r>
        <w:t xml:space="preserve">10. Byteboard</w:t>
      </w:r>
      <w:bookmarkEnd w:id="34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San Francisco, California (Google spin-out)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2019 (originally inside Google’s Area 120)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Companies wanting to reduce bias in technical screening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t xml:space="preserve">Curated, project-based scenarios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Project-based take-home interviews designed by ex-Google engineers</w:t>
            </w:r>
            <w:r>
              <w:t xml:space="preserve"> </w:t>
            </w:r>
            <w:r>
              <w:t xml:space="preserve">to predict on-the-job performance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Take-home project interviews — candidates spend 2 hours reviewing a design doc, fixing a bug, or extending a real-world feature. Designed explicitly to reduce unconscious bias and to test judgment, not LeetCode recall.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In-house team of ex-Google engineers + I/O psychologists. Each scenario is a multi-document project (PRD, design doc, partial code, partial tests) — each takes weeks to author and validate.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Very high signal for product engineering roles. Strong bias-reduction story. Polished UX.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Each scenario is enormously expensive to build → small library, slow refresh. Over-engineered for high-volume entry-level hiring.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Partnership candidate.</w:t>
      </w:r>
      <w:r>
        <w:t xml:space="preserve"> </w:t>
      </w:r>
      <w:r>
        <w:t xml:space="preserve">Byteboard’s authoring cost is a known constraint. QOrium-assisted authoring could 3–5× their library refresh cadence.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tier-3-india-strong-platforms"/>
      <w:r>
        <w:t xml:space="preserve">TIER 3 — India-Strong Platforms</w:t>
      </w:r>
      <w:bookmarkEnd w:id="35"/>
    </w:p>
    <w:p>
      <w:pPr>
        <w:pStyle w:val="FirstParagraph"/>
      </w:pPr>
      <w:r>
        <w:t xml:space="preserve">These platforms have particular relevance for QOrium’s GCC + Indian-staffing wedge. They tend to under-invest in I/O psychology depth but over-index on India-specific features (regional language support, BFSI/IT-services domain content, integration with Indian ATS like Naukri, Talent500).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imocha"/>
      <w:r>
        <w:t xml:space="preserve">11. iMocha</w:t>
      </w:r>
      <w:bookmarkEnd w:id="36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Pune, India + Edison, USA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2015 (Sujit Karpe, Amit Mishra)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Enterprise + GCC for both pre-employment and</w:t>
            </w:r>
            <w:r>
              <w:t xml:space="preserve"> </w:t>
            </w:r>
            <w:r>
              <w:rPr>
                <w:b/>
              </w:rPr>
              <w:t xml:space="preserve">internal skills-intelligence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2,500+ skills, 35+ coding languages, 10,000+ pre-built tests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t xml:space="preserve">Pivoting hard into</w:t>
            </w:r>
            <w: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Skills Intelligence Platform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— internal mobility + workforce skills mapping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Full-spectrum skills assessment, pivoting from pre-employment into a broader skills-intelligence and internal-mobility play. Their</w:t>
      </w:r>
      <w:r>
        <w:t xml:space="preserve"> </w:t>
      </w:r>
      <w:r>
        <w:rPr>
          <w:b/>
        </w:rPr>
        <w:t xml:space="preserve">AI-EnglishPro</w:t>
      </w:r>
      <w:r>
        <w:t xml:space="preserve"> </w:t>
      </w:r>
      <w:r>
        <w:t xml:space="preserve">product (NLP-based business English assessment, CEFR-aligned) is a notable differentiator.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Hybrid in-house + customer-authoring + AI-assisted authoring. Bulk-upload and combine-with-library tools are mature. EnglishPro uses computational linguistics for spoken-and-written English scoring — a sophisticated AI pipeline.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India + US dual presence, enterprise relationships, English-proficiency niche, internal-mobility positioning is correct ahead of the market.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Coding-depth is shallower than HackerRank/Codility. Library size masks variable quality. Spreading thin between hiring + internal mobility + L&amp;D.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API + content-partner (Tier 1 priority for India play).</w:t>
      </w:r>
      <w:r>
        <w:t xml:space="preserve"> </w:t>
      </w:r>
      <w:r>
        <w:t xml:space="preserve">iMocha’s library breadth is partly a marketing position; backend coding/domain content is thin. QOrium-supplied India-stack (SAP, Oracle, BFSI) content + EnglishPro-feeder content is a clean fit.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obin"/>
      <w:r>
        <w:t xml:space="preserve">12. Xobin</w:t>
      </w:r>
      <w:bookmarkEnd w:id="37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Bengaluru, India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Mid-market Indian enterprises, IT services, recruitment firms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t xml:space="preserve">Tests for</w:t>
            </w:r>
            <w:r>
              <w:t xml:space="preserve"> </w:t>
            </w:r>
            <w:r>
              <w:rPr>
                <w:b/>
              </w:rPr>
              <w:t xml:space="preserve">9,000+ roles</w:t>
            </w:r>
            <w:r>
              <w:t xml:space="preserve">, 1,800+ skills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t xml:space="preserve">Adaptive testing, mid-market price point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Mid-market assessment platform with strong adaptive-testing engine. Positioned as a more affordable Mettl/HackerEarth alternative for Indian SMBs and mid-tier IT services firms.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In-house content team, customer-authoring tools, some AI-assisted authoring. Less I/O psychology rigor than Mettl but adequate for mid-market trust.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Mid-market price point ($-friendly), adaptive engine differentiator, India focus.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Smaller content team = slower library refresh; competes on price more than science.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API customer (Tier 3 — easier sell, smaller ACV).</w:t>
      </w:r>
      <w:r>
        <w:t xml:space="preserve"> </w:t>
      </w:r>
      <w:r>
        <w:t xml:space="preserve">Mid-market platforms with thin content teams are QOrium’s quickest API wins. Self-serve API at the right price could lock in 50+ such platforms.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hirepro"/>
      <w:r>
        <w:t xml:space="preserve">13. HirePro</w:t>
      </w:r>
      <w:bookmarkEnd w:id="38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Bengaluru, India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Indian IT services giants — TCS, Wipro, Infosys, Cognizant, HCL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t xml:space="preserve">Massive — IT services hiring is HirePro’s core; large internal library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t xml:space="preserve">Deep relationships with Indian IT services + campus hiring at scale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End-to-end campus-hiring + lateral-hiring assessment platform. Unmatched for Indian IT services campus hiring drives (volumes of 50,000–500,000 candidates per drive).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In-house content team specialized in IT services + BFSI domain content. Long history (since 2004) gives them a deep institutional library.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Unbeatable for high-volume Indian IT services hiring. Deep proctoring + venue-based testing capabilities (often does on-campus offline + online assessments).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Less modern UX, limited expansion outside India IT services, library refresh is bandwidth-limited.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Content partner / white-label (Tier 2 target for India play).</w:t>
      </w:r>
      <w:r>
        <w:t xml:space="preserve"> </w:t>
      </w:r>
      <w:r>
        <w:t xml:space="preserve">HirePro’s customers (TCS, Infy, Wipro) are also QOrium’s direct enterprise targets. Could be either competitor (if they expand content licensing) or partner (if they license QOrium content for refresh velocity).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abef7c75969c70af66bbed553c0c13054712a5e"/>
      <w:r>
        <w:t xml:space="preserve">14. Speedexam / SkillRobo / Talview (cluster of mid-market India platforms)</w:t>
      </w:r>
      <w:bookmarkEnd w:id="39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Various (Bengaluru, Chennai, Hyderabad)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2010s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Mid-market Indian enterprises, training institutes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t xml:space="preserve">Smaller; many serve as resellers/integrators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t xml:space="preserve">Affordable, India-language support, training-center focus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Mid-market assessment + proctoring tools, often bundled with corporate training platforms. Talview specifically has invested in AI-proctoring and conversational interviewing.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Mostly customer-authored, with thin in-house libraries used as defaults. Heavy reliance on customers bringing their own content.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Low price, regional-language support, training-institute distribution.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Content quality is the explicit weakness. They are content-starved — exactly QOrium’s pitch.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Quickest API wins.</w:t>
      </w:r>
      <w:r>
        <w:t xml:space="preserve"> </w:t>
      </w:r>
      <w:r>
        <w:t xml:space="preserve">Self-serve API tier targeted at this cluster could land 30+ logos in Year 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adaface"/>
      <w:r>
        <w:t xml:space="preserve">15. Adaface</w:t>
      </w:r>
      <w:bookmarkEnd w:id="40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Singapore (founded by Indian engineers, India operations strong)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2018 (Deepti Chopra, Siddhartha Gunti — Adani / IIT alumni)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Mid-market enterprises globally; strong India presence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10,273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non-googleable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questions, 500+ ready-made tests for 500+ roles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Conversational chatbot (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Ada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) + non-googleable questions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Conversational assessment via a chatbot interface. Their explicit positioning is</w:t>
      </w:r>
      <w:r>
        <w:t xml:space="preserve"> </w:t>
      </w:r>
      <w:r>
        <w:t xml:space="preserve">“</w:t>
      </w:r>
      <w:r>
        <w:t xml:space="preserve">non-googleable</w:t>
      </w:r>
      <w:r>
        <w:t xml:space="preserve">”</w:t>
      </w:r>
      <w:r>
        <w:t xml:space="preserve"> </w:t>
      </w:r>
      <w:r>
        <w:t xml:space="preserve">— every question in their library is hand-authored to defeat Google/Stack Overflow / LeetCode lookup.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In-house authoring + heavy investment in</w:t>
      </w:r>
      <w:r>
        <w:t xml:space="preserve"> </w:t>
      </w:r>
      <w:r>
        <w:rPr>
          <w:b/>
        </w:rPr>
        <w:t xml:space="preserve">anti-leak, anti-Google curation</w:t>
      </w:r>
      <w:r>
        <w:t xml:space="preserve">. The non-googleable promise is backed by an internal QA process that searches each question against major leak sites before release.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Anti-leak positioning is correct (and rare). Conversational UX is candidate-friendly. Strong mid-market traction.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Library size (10K) is a fraction of HackerEarth’s 40K — they trade volume for quality, but enterprises with high-volume needs may need more. Conversational UI doesn’t fit all roles (live coding pads do better for senior engineering screens).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Partnership + API customer.</w:t>
      </w:r>
      <w:r>
        <w:t xml:space="preserve"> </w:t>
      </w:r>
      <w:r>
        <w:t xml:space="preserve">Adaface validates the anti-leak positioning. QOrium’s anti-leak rotation engine is upstream of their human-curation effort — could be a wholesale content source for them.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tier-4-emerging-ai-niche-next-gen"/>
      <w:r>
        <w:t xml:space="preserve">TIER 4 — Emerging AI / Niche / Next-Gen</w:t>
      </w:r>
      <w:bookmarkEnd w:id="41"/>
    </w:p>
    <w:p>
      <w:pPr>
        <w:pStyle w:val="FirstParagraph"/>
      </w:pPr>
      <w:r>
        <w:t xml:space="preserve">These are the platforms making bets on AI, novel formats, or specific niches. They are smaller today but represent where the puck is moving — and they are the most natural QOrium API customers because they don’t have legacy content teams to defend.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vervoe"/>
      <w:r>
        <w:t xml:space="preserve">16. Vervoe</w:t>
      </w:r>
      <w:bookmarkEnd w:id="42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Melbourne, Australia + New York, USA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2016 (Omer Molad, David Weinberg)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Mid-large enterprises focused on work-sample testing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300,000+ question bank, 300+ assessment templates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AI-graded job simulations</w:t>
            </w:r>
            <w:r>
              <w:t xml:space="preserve"> </w:t>
            </w:r>
            <w:r>
              <w:t xml:space="preserve">— three-model architecture (How / What / Preference)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AI-powered job simulations. Candidates complete realistic job tasks; Vervoe’s AI grades them using three models: the</w:t>
      </w:r>
      <w:r>
        <w:t xml:space="preserve"> </w:t>
      </w:r>
      <w:r>
        <w:rPr>
          <w:b/>
        </w:rPr>
        <w:t xml:space="preserve">How Model</w:t>
      </w:r>
      <w:r>
        <w:t xml:space="preserve"> </w:t>
      </w:r>
      <w:r>
        <w:t xml:space="preserve">(interaction patterns), the</w:t>
      </w:r>
      <w:r>
        <w:t xml:space="preserve"> </w:t>
      </w:r>
      <w:r>
        <w:rPr>
          <w:b/>
        </w:rPr>
        <w:t xml:space="preserve">What Model</w:t>
      </w:r>
      <w:r>
        <w:t xml:space="preserve"> </w:t>
      </w:r>
      <w:r>
        <w:t xml:space="preserve">(response content), and the</w:t>
      </w:r>
      <w:r>
        <w:t xml:space="preserve"> </w:t>
      </w:r>
      <w:r>
        <w:rPr>
          <w:b/>
        </w:rPr>
        <w:t xml:space="preserve">Preference Model</w:t>
      </w:r>
      <w:r>
        <w:t xml:space="preserve"> </w:t>
      </w:r>
      <w:r>
        <w:t xml:space="preserve">(tuned to each customer’s grading style with ~20 calibration grades).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Hybrid: customer-authored, AI-generated, and from Vervoe’s library of 300K+ questions and 300+ templates. The</w:t>
      </w:r>
      <w:r>
        <w:t xml:space="preserve"> </w:t>
      </w:r>
      <w:r>
        <w:rPr>
          <w:b/>
        </w:rPr>
        <w:t xml:space="preserve">AI-Powered Assessment Builder</w:t>
      </w:r>
      <w:r>
        <w:t xml:space="preserve"> </w:t>
      </w:r>
      <w:r>
        <w:t xml:space="preserve">generates a custom assessment from a job description or job title.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Largest stated question bank in the industry (300K+). AI grading is mature and customer-tunable. Work-sample fidelity is high.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AI grading requires customer training (~20 calibration grades) which adds friction. Library quality varies (300K is sheer volume, not all curated).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API content partner.</w:t>
      </w:r>
      <w:r>
        <w:t xml:space="preserve"> </w:t>
      </w:r>
      <w:r>
        <w:t xml:space="preserve">Vervoe’s library size masks quality variance — a curated, calibrated QOrium content layer would be a premium upgrade. Their AI-grading layer + QOrium content layer is a complementary stack.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shl"/>
      <w:r>
        <w:t xml:space="preserve">17. SHL</w:t>
      </w:r>
      <w:bookmarkEnd w:id="43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London, UK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1977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Fortune 500 enterprises, government, military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t xml:space="preserve">Decades-deep psychometric library, narrow on coding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most-validated psychometric library in the world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Premium psychometric and cognitive ability testing. SHL’s tests (OPQ, Verify, Talent Measurement) are standards in enterprise hiring globally — every Big 4 consultancy and most of the FTSE 100 use SHL as a screening layer.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Decades of in-house I/O psychology and psychometric science. New items go through extensive trial, calibration, fairness analysis (adverse-impact testing), and longitudinal validation. Each item is a multi-month investment.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Unmatched scientific rigor in psychometrics. Defensible under any regulatory regime. Premium pricing reflected.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Coding/technical content is shallow — they partner with HackerRank or Codility rather than build it themselves. Slow innovation cycle. UX dated.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Partnership / content partner for technical content.</w:t>
      </w:r>
      <w:r>
        <w:t xml:space="preserve"> </w:t>
      </w:r>
      <w:r>
        <w:t xml:space="preserve">SHL needs technical-stack content to round out their offering; QOrium’s coding + domain content + India-stack specialization fills their gap. Partnership &gt; API customer.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talogy-cubiks-psi-services-ibm-kenexa"/>
      <w:r>
        <w:t xml:space="preserve">18. Talogy (Cubiks + PSI Services + IBM Kenexa)</w:t>
      </w:r>
      <w:bookmarkEnd w:id="44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London, UK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Roll-up of Cubiks (2018), PSI Services, ETS People →</w:t>
            </w:r>
            <w:r>
              <w:t xml:space="preserve"> </w:t>
            </w:r>
            <w:r>
              <w:t xml:space="preserve">“</w:t>
            </w:r>
            <w:r>
              <w:t xml:space="preserve">Talogy</w:t>
            </w:r>
            <w:r>
              <w:t xml:space="preserve">”</w:t>
            </w:r>
            <w:r>
              <w:t xml:space="preserve"> </w:t>
            </w:r>
            <w:r>
              <w:t xml:space="preserve">brand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Fortune 500, government, military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t xml:space="preserve">Deep psychometric, narrow on coding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t xml:space="preserve">Talent science consulting + assessment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Similar to SHL — premium psychometric + leadership assessment, increasingly AI-augmented.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In-house I/O psych team, similar to SHL.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Scientific rigor, leadership-assessment depth.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Same as SHL — thin on technical content.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Partnership / content partner.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glider-ai"/>
      <w:r>
        <w:t xml:space="preserve">19. Glider AI</w:t>
      </w:r>
      <w:bookmarkEnd w:id="45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Foster City, California, USA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Mid-large enterprises, GCCs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t xml:space="preserve">500+ skills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Generative-AI-first assessment platform</w:t>
            </w:r>
            <w:r>
              <w:t xml:space="preserve"> </w:t>
            </w:r>
            <w:r>
              <w:t xml:space="preserve">— explicitly positions on AI-generated content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AI-augmented skills validation + interview platform. Heavy on AI-generated questions and AI-graded responses.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Generative AI + in-house validation. Their explicit pitch is that AI generates better, more current content than slow in-house teams — this is</w:t>
      </w:r>
      <w:r>
        <w:t xml:space="preserve"> </w:t>
      </w:r>
      <w:r>
        <w:rPr>
          <w:b/>
        </w:rPr>
        <w:t xml:space="preserve">the closest direct positioning competitor to QOrium for the AI-generation pitch</w:t>
      </w:r>
      <w:r>
        <w:t xml:space="preserve">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AI-first positioning is differentiated. Cost structure is favorable.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Quality control is the open question — pure-AI content without rigorous validation has had public failures. Less I/O psychology depth.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Direct competitor on positioning</w:t>
      </w:r>
      <w:r>
        <w:t xml:space="preserve"> </w:t>
      </w:r>
      <w:r>
        <w:t xml:space="preserve">— but their model is</w:t>
      </w:r>
      <w:r>
        <w:t xml:space="preserve"> </w:t>
      </w:r>
      <w:r>
        <w:t xml:space="preserve">“</w:t>
      </w:r>
      <w:r>
        <w:t xml:space="preserve">AI-only platform</w:t>
      </w:r>
      <w:r>
        <w:t xml:space="preserve">”</w:t>
      </w:r>
      <w:r>
        <w:t xml:space="preserve"> </w:t>
      </w:r>
      <w:r>
        <w:t xml:space="preserve">while QOrium’s is</w:t>
      </w:r>
      <w:r>
        <w:t xml:space="preserve"> </w:t>
      </w:r>
      <w:r>
        <w:t xml:space="preserve">“</w:t>
      </w:r>
      <w:r>
        <w:t xml:space="preserve">AI-authored + I/O psych validated content for ANY platform.</w:t>
      </w:r>
      <w:r>
        <w:t xml:space="preserve">”</w:t>
      </w:r>
      <w:r>
        <w:t xml:space="preserve"> </w:t>
      </w:r>
      <w:r>
        <w:t xml:space="preserve">Partnership unlikely; QOrium needs to position against them as</w:t>
      </w:r>
      <w:r>
        <w:t xml:space="preserve"> </w:t>
      </w:r>
      <w:r>
        <w:t xml:space="preserve">“</w:t>
      </w:r>
      <w:r>
        <w:t xml:space="preserve">the validated, defensible alternative.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527a951c55f29487c1bf61d27010b16105cf867"/>
      <w:r>
        <w:t xml:space="preserve">20. Testlify (+ honorable mention to Toggl Hire, Canditech, eSkill)</w:t>
      </w:r>
      <w:bookmarkEnd w:id="46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</w:t>
            </w:r>
          </w:p>
        </w:tc>
        <w:tc>
          <w:p>
            <w:pPr>
              <w:pStyle w:val="Compact"/>
              <w:jc w:val="left"/>
            </w:pPr>
            <w:r>
              <w:t xml:space="preserve">Bengaluru, India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Founded</w:t>
            </w:r>
          </w:p>
        </w:tc>
        <w:tc>
          <w:p>
            <w:pPr>
              <w:pStyle w:val="Compact"/>
              <w:jc w:val="left"/>
            </w:pPr>
            <w:r>
              <w:t xml:space="preserve">2022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 buyer</w:t>
            </w:r>
          </w:p>
        </w:tc>
        <w:tc>
          <w:p>
            <w:pPr>
              <w:pStyle w:val="Compact"/>
              <w:jc w:val="left"/>
            </w:pPr>
            <w:r>
              <w:t xml:space="preserve">Startups, mid-market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Library size</w:t>
            </w:r>
          </w:p>
        </w:tc>
        <w:tc>
          <w:p>
            <w:pPr>
              <w:pStyle w:val="Compact"/>
              <w:jc w:val="left"/>
            </w:pPr>
            <w:r>
              <w:t xml:space="preserve">1,800+ tests across roles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</w:t>
            </w:r>
          </w:p>
        </w:tc>
        <w:tc>
          <w:p>
            <w:pPr>
              <w:pStyle w:val="Compact"/>
              <w:jc w:val="left"/>
            </w:pPr>
            <w:r>
              <w:t xml:space="preserve">Affordable, modern, fast-growing Adaface-style alternative</w:t>
            </w:r>
          </w:p>
        </w:tc>
      </w:tr>
    </w:tbl>
    <w:p>
      <w:pPr>
        <w:pStyle w:val="BodyText"/>
      </w:pPr>
      <w:r>
        <w:rPr>
          <w:b/>
        </w:rPr>
        <w:t xml:space="preserve">What they sell.</w:t>
      </w:r>
      <w:r>
        <w:t xml:space="preserve"> </w:t>
      </w:r>
      <w:r>
        <w:t xml:space="preserve">Modern, low-friction skills assessment for SMBs and mid-market. Multiple question types (MCQ, coding, audio, video, case study), AI-augmented authoring.</w:t>
      </w:r>
    </w:p>
    <w:p>
      <w:pPr>
        <w:pStyle w:val="BodyText"/>
      </w:pPr>
      <w:r>
        <w:rPr>
          <w:b/>
        </w:rPr>
        <w:t xml:space="preserve">How they create questions.</w:t>
      </w:r>
      <w:r>
        <w:t xml:space="preserve"> </w:t>
      </w:r>
      <w:r>
        <w:t xml:space="preserve">In-house + customer-authored + AI-assisted. Volume-over-rigor model.</w:t>
      </w:r>
    </w:p>
    <w:p>
      <w:pPr>
        <w:pStyle w:val="BodyText"/>
      </w:pPr>
      <w:r>
        <w:rPr>
          <w:b/>
        </w:rPr>
        <w:t xml:space="preserve">Strengths.</w:t>
      </w:r>
      <w:r>
        <w:t xml:space="preserve"> </w:t>
      </w:r>
      <w:r>
        <w:t xml:space="preserve">Modern UX, fast growth, affordable, multi-format.</w:t>
      </w:r>
    </w:p>
    <w:p>
      <w:pPr>
        <w:pStyle w:val="BodyText"/>
      </w:pPr>
      <w:r>
        <w:rPr>
          <w:b/>
        </w:rPr>
        <w:t xml:space="preserve">Weaknesses.</w:t>
      </w:r>
      <w:r>
        <w:t xml:space="preserve"> </w:t>
      </w:r>
      <w:r>
        <w:t xml:space="preserve">Newer = thinner content team; quality variance is the trade-off for affordability.</w:t>
      </w:r>
    </w:p>
    <w:p>
      <w:pPr>
        <w:pStyle w:val="BodyText"/>
      </w:pPr>
      <w:r>
        <w:rPr>
          <w:b/>
        </w:rPr>
        <w:t xml:space="preserve">QOrium relationship.</w:t>
      </w:r>
      <w:r>
        <w:t xml:space="preserve"> </w:t>
      </w:r>
      <w:r>
        <w:rPr>
          <w:b/>
        </w:rPr>
        <w:t xml:space="preserve">Easy API customer.</w:t>
      </w:r>
      <w:r>
        <w:t xml:space="preserve"> </w:t>
      </w:r>
      <w:r>
        <w:t xml:space="preserve">Newer mid-market platforms with thin content teams are QOrium’s</w:t>
      </w:r>
      <w:r>
        <w:t xml:space="preserve"> </w:t>
      </w:r>
      <w:r>
        <w:t xml:space="preserve">“</w:t>
      </w:r>
      <w:r>
        <w:t xml:space="preserve">first 50 logos</w:t>
      </w:r>
      <w:r>
        <w:t xml:space="preserve">”</w:t>
      </w:r>
      <w:r>
        <w:t xml:space="preserve"> </w:t>
      </w:r>
      <w:r>
        <w:t xml:space="preserve">play.</w:t>
      </w:r>
    </w:p>
    <w:p>
      <w:pPr>
        <w:pStyle w:val="BodyText"/>
      </w:pPr>
      <w:r>
        <w:rPr>
          <w:b/>
        </w:rPr>
        <w:t xml:space="preserve">Honorable mentions in this tier: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Toggl Hire</w:t>
      </w:r>
      <w:r>
        <w:t xml:space="preserve"> </w:t>
      </w:r>
      <w:r>
        <w:t xml:space="preserve">(Estonia) — Skills-test focused, modern UX, mid-market.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Canditech</w:t>
      </w:r>
      <w:r>
        <w:t xml:space="preserve"> </w:t>
      </w:r>
      <w:r>
        <w:t xml:space="preserve">(Israel) — AI skill tests, work-sample focus.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eSkill</w:t>
      </w:r>
      <w:r>
        <w:t xml:space="preserve"> </w:t>
      </w:r>
      <w:r>
        <w:t xml:space="preserve">(US) — Long-running, broad library, traditional UX.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IKM Assessments</w:t>
      </w:r>
      <w:r>
        <w:t xml:space="preserve"> </w:t>
      </w:r>
      <w:r>
        <w:t xml:space="preserve">(US) — Legacy, mostly MCQ, no coding — illustrates what NOT to be in 2026.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Xca1198946cdd913ec2aa1bd53897e4173bc0f7a"/>
      <w:r>
        <w:t xml:space="preserve">Cross-Cutting Pattern: How Question Creation Actually Works</w:t>
      </w:r>
      <w:bookmarkEnd w:id="47"/>
    </w:p>
    <w:p>
      <w:pPr>
        <w:pStyle w:val="FirstParagraph"/>
      </w:pPr>
      <w:r>
        <w:t xml:space="preserve">After profiling all 20, six distinct authoring models emerge: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Weakness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In-house engineering authors</w:t>
            </w:r>
            <w:r>
              <w:t xml:space="preserve"> </w:t>
            </w:r>
            <w:r>
              <w:t xml:space="preserve">(no I/O psych)</w:t>
            </w:r>
          </w:p>
        </w:tc>
        <w:tc>
          <w:p>
            <w:pPr>
              <w:pStyle w:val="Compact"/>
              <w:jc w:val="left"/>
            </w:pPr>
            <w:r>
              <w:t xml:space="preserve">HackerRank, HackerEarth, WeCP, most India platforms</w:t>
            </w:r>
          </w:p>
        </w:tc>
        <w:tc>
          <w:p>
            <w:pPr>
              <w:pStyle w:val="Compact"/>
              <w:jc w:val="left"/>
            </w:pPr>
            <w:r>
              <w:t xml:space="preserve">Fast, technically credible</w:t>
            </w:r>
          </w:p>
        </w:tc>
        <w:tc>
          <w:p>
            <w:pPr>
              <w:pStyle w:val="Compact"/>
              <w:jc w:val="left"/>
            </w:pPr>
            <w:r>
              <w:t xml:space="preserve">Bias/leakage blind spots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In-house I/O psychologist team</w:t>
            </w:r>
          </w:p>
        </w:tc>
        <w:tc>
          <w:p>
            <w:pPr>
              <w:pStyle w:val="Compact"/>
              <w:jc w:val="left"/>
            </w:pPr>
            <w:r>
              <w:t xml:space="preserve">Mettl, Codility, CodeSignal (partial), SHL, Talogy</w:t>
            </w:r>
          </w:p>
        </w:tc>
        <w:tc>
          <w:p>
            <w:pPr>
              <w:pStyle w:val="Compact"/>
              <w:jc w:val="left"/>
            </w:pPr>
            <w:r>
              <w:t xml:space="preserve">Defensible, predictive validity</w:t>
            </w:r>
          </w:p>
        </w:tc>
        <w:tc>
          <w:p>
            <w:pPr>
              <w:pStyle w:val="Compact"/>
              <w:jc w:val="left"/>
            </w:pPr>
            <w:r>
              <w:t xml:space="preserve">Slow, expensive, doesn’t scale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Community-contributed</w:t>
            </w:r>
          </w:p>
        </w:tc>
        <w:tc>
          <w:p>
            <w:pPr>
              <w:pStyle w:val="Compact"/>
              <w:jc w:val="left"/>
            </w:pPr>
            <w:r>
              <w:t xml:space="preserve">HackerRank practice, CodinGame, LeetCode-style</w:t>
            </w:r>
          </w:p>
        </w:tc>
        <w:tc>
          <w:p>
            <w:pPr>
              <w:pStyle w:val="Compact"/>
              <w:jc w:val="left"/>
            </w:pPr>
            <w:r>
              <w:t xml:space="preserve">Massive volume, free/cheap</w:t>
            </w:r>
          </w:p>
        </w:tc>
        <w:tc>
          <w:p>
            <w:pPr>
              <w:pStyle w:val="Compact"/>
              <w:jc w:val="left"/>
            </w:pPr>
            <w:r>
              <w:t xml:space="preserve">Quality variance, leakage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Customer-authored (BYO content)</w:t>
            </w:r>
          </w:p>
        </w:tc>
        <w:tc>
          <w:p>
            <w:pPr>
              <w:pStyle w:val="Compact"/>
              <w:jc w:val="left"/>
            </w:pPr>
            <w:r>
              <w:t xml:space="preserve">All of them, increasingly</w:t>
            </w:r>
          </w:p>
        </w:tc>
        <w:tc>
          <w:p>
            <w:pPr>
              <w:pStyle w:val="Compact"/>
              <w:jc w:val="left"/>
            </w:pPr>
            <w:r>
              <w:t xml:space="preserve">Customer locks in their own IP</w:t>
            </w:r>
          </w:p>
        </w:tc>
        <w:tc>
          <w:p>
            <w:pPr>
              <w:pStyle w:val="Compact"/>
              <w:jc w:val="left"/>
            </w:pPr>
            <w:r>
              <w:t xml:space="preserve">Pushes the cost back to the customer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AI-generated + human validated</w:t>
            </w:r>
          </w:p>
        </w:tc>
        <w:tc>
          <w:p>
            <w:pPr>
              <w:pStyle w:val="Compact"/>
              <w:jc w:val="left"/>
            </w:pPr>
            <w:r>
              <w:t xml:space="preserve">Adaface, Vervoe, Glider, WeCP, increasingly all</w:t>
            </w:r>
          </w:p>
        </w:tc>
        <w:tc>
          <w:p>
            <w:pPr>
              <w:pStyle w:val="Compact"/>
              <w:jc w:val="left"/>
            </w:pPr>
            <w:r>
              <w:t xml:space="preserve">Speed + quality combined</w:t>
            </w:r>
          </w:p>
        </w:tc>
        <w:tc>
          <w:p>
            <w:pPr>
              <w:pStyle w:val="Compact"/>
              <w:jc w:val="left"/>
            </w:pPr>
            <w:r>
              <w:t xml:space="preserve">Validation pipeline is the moat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Outsourced human-network (interviewers)</w:t>
            </w:r>
          </w:p>
        </w:tc>
        <w:tc>
          <w:p>
            <w:pPr>
              <w:pStyle w:val="Compact"/>
              <w:jc w:val="left"/>
            </w:pPr>
            <w:r>
              <w:t xml:space="preserve">Karat</w:t>
            </w:r>
          </w:p>
        </w:tc>
        <w:tc>
          <w:p>
            <w:pPr>
              <w:pStyle w:val="Compact"/>
              <w:jc w:val="left"/>
            </w:pPr>
            <w:r>
              <w:t xml:space="preserve">Highest signal for senior screens</w:t>
            </w:r>
          </w:p>
        </w:tc>
        <w:tc>
          <w:p>
            <w:pPr>
              <w:pStyle w:val="Compact"/>
              <w:jc w:val="left"/>
            </w:pPr>
            <w:r>
              <w:t xml:space="preserve">People-cost ceiling</w:t>
            </w:r>
          </w:p>
        </w:tc>
      </w:tr>
    </w:tbl>
    <w:p>
      <w:pPr>
        <w:pStyle w:val="BodyText"/>
      </w:pPr>
      <w:r>
        <w:rPr>
          <w:b/>
        </w:rPr>
        <w:t xml:space="preserve">QOrium’s bet:</w:t>
      </w:r>
      <w:r>
        <w:t xml:space="preserve"> </w:t>
      </w:r>
      <w:r>
        <w:t xml:space="preserve">Combine #2 (I/O psychology rigor) + #5 (AI authoring speed) into a single content-as-a-service company that supplies all six end-state models above. Nobody is doing this end-to-end today.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8" w:name="what-this-means-for-qorium-positioning"/>
      <w:r>
        <w:t xml:space="preserve">What This Means for QOrium Positioning</w:t>
      </w:r>
      <w:bookmarkEnd w:id="48"/>
    </w:p>
    <w:p>
      <w:pPr>
        <w:pStyle w:val="FirstParagraph"/>
      </w:pPr>
      <w:r>
        <w:t xml:space="preserve">Three inescapable conclusions from the audit: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No platform is content-rich AND content-fresh AND content-defensible.</w:t>
      </w:r>
      <w:r>
        <w:t xml:space="preserve"> </w:t>
      </w:r>
      <w:r>
        <w:t xml:space="preserve">Each makes a 2-of-3 trade-off. QOrium’s value prop is the 3-of-3 combination, packaged as a service.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anti-leak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wedge is wide open.</w:t>
      </w:r>
      <w:r>
        <w:t xml:space="preserve"> </w:t>
      </w:r>
      <w:r>
        <w:t xml:space="preserve">Only Adaface explicitly markets it; nobody operationalizes it as a continuous engineering process. QOrium’s anti-leak rotation engine is genuinely novel.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India-specific stack content is materially under-served.</w:t>
      </w:r>
      <w:r>
        <w:t xml:space="preserve"> </w:t>
      </w:r>
      <w:r>
        <w:t xml:space="preserve">SAP ABAP, Oracle HCM, Salesforce, BFSI core systems, embedded automotive — every GCC TA leader has this on their wish list, and no platform’s library covers it adequately.</w:t>
      </w:r>
    </w:p>
    <w:p>
      <w:pPr>
        <w:pStyle w:val="FirstParagraph"/>
      </w:pPr>
      <w:r>
        <w:t xml:space="preserve">Document 3 quantifies these gaps in matrices. Document 4 turns them into the QOrium go-to-market blueprint.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appendix-b-source-urls-document-2-only"/>
      <w:r>
        <w:t xml:space="preserve">Appendix B — Source URLs (Document 2 only)</w:t>
      </w:r>
      <w:bookmarkEnd w:id="49"/>
    </w:p>
    <w:p>
      <w:pPr>
        <w:numPr>
          <w:ilvl w:val="0"/>
          <w:numId w:val="1008"/>
        </w:numPr>
        <w:pStyle w:val="Compact"/>
      </w:pPr>
      <w:r>
        <w:t xml:space="preserve">HackerRank: hackerrank.com · support.hackerrank.com (question creation docs)</w:t>
      </w:r>
    </w:p>
    <w:p>
      <w:pPr>
        <w:numPr>
          <w:ilvl w:val="0"/>
          <w:numId w:val="1008"/>
        </w:numPr>
        <w:pStyle w:val="Compact"/>
      </w:pPr>
      <w:r>
        <w:t xml:space="preserve">HackerEarth: hackerearth.com · help.hackerearth.com</w:t>
      </w:r>
    </w:p>
    <w:p>
      <w:pPr>
        <w:numPr>
          <w:ilvl w:val="0"/>
          <w:numId w:val="1008"/>
        </w:numPr>
        <w:pStyle w:val="Compact"/>
      </w:pPr>
      <w:r>
        <w:t xml:space="preserve">Codility: codility.com/blog/bringing-industrial-organizational-psychology-to-tech-hiring/ · engage.codility.com</w:t>
      </w:r>
    </w:p>
    <w:p>
      <w:pPr>
        <w:numPr>
          <w:ilvl w:val="0"/>
          <w:numId w:val="1008"/>
        </w:numPr>
        <w:pStyle w:val="Compact"/>
      </w:pPr>
      <w:r>
        <w:t xml:space="preserve">CodeSignal: codesignal.com/resource/general-coding-assessment-framework/ · discover.codesignal.com (technical research papers)</w:t>
      </w:r>
    </w:p>
    <w:p>
      <w:pPr>
        <w:numPr>
          <w:ilvl w:val="0"/>
          <w:numId w:val="1008"/>
        </w:numPr>
        <w:pStyle w:val="Compact"/>
      </w:pPr>
      <w:r>
        <w:t xml:space="preserve">Mercer Mettl: mettl.com · resources.mettl.com (psychometric assessments)</w:t>
      </w:r>
    </w:p>
    <w:p>
      <w:pPr>
        <w:numPr>
          <w:ilvl w:val="0"/>
          <w:numId w:val="1008"/>
        </w:numPr>
        <w:pStyle w:val="Compact"/>
      </w:pPr>
      <w:r>
        <w:t xml:space="preserve">iMocha: imocha.io · blog.imocha.io</w:t>
      </w:r>
    </w:p>
    <w:p>
      <w:pPr>
        <w:numPr>
          <w:ilvl w:val="0"/>
          <w:numId w:val="1008"/>
        </w:numPr>
        <w:pStyle w:val="Compact"/>
      </w:pPr>
      <w:r>
        <w:t xml:space="preserve">TestGorilla: testgorilla.com · support.testgorilla.com</w:t>
      </w:r>
    </w:p>
    <w:p>
      <w:pPr>
        <w:numPr>
          <w:ilvl w:val="0"/>
          <w:numId w:val="1008"/>
        </w:numPr>
        <w:pStyle w:val="Compact"/>
      </w:pPr>
      <w:r>
        <w:t xml:space="preserve">WeCP: wecreateproblems.com · business-standard.com (founding history) · yourstory.com (company profile) · crunchbase.com</w:t>
      </w:r>
    </w:p>
    <w:p>
      <w:pPr>
        <w:numPr>
          <w:ilvl w:val="0"/>
          <w:numId w:val="1008"/>
        </w:numPr>
        <w:pStyle w:val="Compact"/>
      </w:pPr>
      <w:r>
        <w:t xml:space="preserve">Adaface: adaface.com</w:t>
      </w:r>
    </w:p>
    <w:p>
      <w:pPr>
        <w:numPr>
          <w:ilvl w:val="0"/>
          <w:numId w:val="1008"/>
        </w:numPr>
        <w:pStyle w:val="Compact"/>
      </w:pPr>
      <w:r>
        <w:t xml:space="preserve">Vervoe: vervoe.com · help.vervoe.com (How / What / Preference Models)</w:t>
      </w:r>
    </w:p>
    <w:p>
      <w:pPr>
        <w:numPr>
          <w:ilvl w:val="0"/>
          <w:numId w:val="1008"/>
        </w:numPr>
        <w:pStyle w:val="Compact"/>
      </w:pPr>
      <w:r>
        <w:t xml:space="preserve">Karat: karat.com</w:t>
      </w:r>
    </w:p>
    <w:p>
      <w:pPr>
        <w:numPr>
          <w:ilvl w:val="0"/>
          <w:numId w:val="1008"/>
        </w:numPr>
        <w:pStyle w:val="Compact"/>
      </w:pPr>
      <w:r>
        <w:t xml:space="preserve">Byteboard: byteboard.dev</w:t>
      </w:r>
    </w:p>
    <w:p>
      <w:pPr>
        <w:numPr>
          <w:ilvl w:val="0"/>
          <w:numId w:val="1008"/>
        </w:numPr>
        <w:pStyle w:val="Compact"/>
      </w:pPr>
      <w:r>
        <w:t xml:space="preserve">DevSkiller: devskiller.com</w:t>
      </w:r>
    </w:p>
    <w:p>
      <w:pPr>
        <w:numPr>
          <w:ilvl w:val="0"/>
          <w:numId w:val="1008"/>
        </w:numPr>
        <w:pStyle w:val="Compact"/>
      </w:pPr>
      <w:r>
        <w:t xml:space="preserve">Xobin: xobin.com</w:t>
      </w:r>
    </w:p>
    <w:p>
      <w:pPr>
        <w:numPr>
          <w:ilvl w:val="0"/>
          <w:numId w:val="1008"/>
        </w:numPr>
        <w:pStyle w:val="Compact"/>
      </w:pPr>
      <w:r>
        <w:t xml:space="preserve">HirePro: hirepro.in</w:t>
      </w:r>
    </w:p>
    <w:p>
      <w:pPr>
        <w:numPr>
          <w:ilvl w:val="0"/>
          <w:numId w:val="1008"/>
        </w:numPr>
        <w:pStyle w:val="Compact"/>
      </w:pPr>
      <w:r>
        <w:t xml:space="preserve">SHL: shl.com</w:t>
      </w:r>
    </w:p>
    <w:p>
      <w:pPr>
        <w:numPr>
          <w:ilvl w:val="0"/>
          <w:numId w:val="1008"/>
        </w:numPr>
        <w:pStyle w:val="Compact"/>
      </w:pPr>
      <w:r>
        <w:t xml:space="preserve">Talogy: talogy.com</w:t>
      </w:r>
    </w:p>
    <w:p>
      <w:pPr>
        <w:numPr>
          <w:ilvl w:val="0"/>
          <w:numId w:val="1008"/>
        </w:numPr>
        <w:pStyle w:val="Compact"/>
      </w:pPr>
      <w:r>
        <w:t xml:space="preserve">Glider AI: glider.ai</w:t>
      </w:r>
    </w:p>
    <w:p>
      <w:pPr>
        <w:numPr>
          <w:ilvl w:val="0"/>
          <w:numId w:val="1008"/>
        </w:numPr>
        <w:pStyle w:val="Compact"/>
      </w:pPr>
      <w:r>
        <w:t xml:space="preserve">Testlify: testlify.com · testlify.com/adaface-alternatives/</w:t>
      </w:r>
    </w:p>
    <w:p>
      <w:pPr>
        <w:numPr>
          <w:ilvl w:val="0"/>
          <w:numId w:val="1008"/>
        </w:numPr>
        <w:pStyle w:val="Compact"/>
      </w:pPr>
      <w:r>
        <w:t xml:space="preserve">CoderPad / CodinGame: coderpad.io · codingame.com/work</w:t>
      </w:r>
    </w:p>
    <w:p>
      <w:pPr>
        <w:pStyle w:val="FirstParagraph"/>
      </w:pPr>
      <w:r>
        <w:t xml:space="preserve">(All URLs validated against May 2026 search results; full hyperlink list in Master Mega Doc.)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Document 2. Next: Document 3 — Gap Analysis with format + role coverage matrices.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QOrium — 02-Top-20-Competitor-Audit</dc:title>
  <dc:creator/>
  <cp:keywords/>
  <dcterms:created xsi:type="dcterms:W3CDTF">2026-05-01T11:38:23Z</dcterms:created>
  <dcterms:modified xsi:type="dcterms:W3CDTF">2026-05-01T11:38:23Z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