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QOrium — 07-CTO-Architecture-v1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qorium-cto-architecture-v1.0"/>
      <w:r>
        <w:t xml:space="preserve">QOrium — CTO Architecture v1.0</w:t>
      </w:r>
      <w:bookmarkEnd w:id="20"/>
    </w:p>
    <w:p>
      <w:pPr>
        <w:pStyle w:val="FirstParagraph"/>
      </w:pPr>
      <w:r>
        <w:rPr>
          <w:b/>
        </w:rPr>
        <w:t xml:space="preserve">Author:</w:t>
      </w:r>
      <w:r>
        <w:t xml:space="preserve"> </w:t>
      </w:r>
      <w:r>
        <w:t xml:space="preserve">CTO, Talpro Universe</w:t>
      </w:r>
      <w:r>
        <w:t xml:space="preserve"> </w:t>
      </w:r>
      <w:r>
        <w:rPr>
          <w:b/>
        </w:rPr>
        <w:t xml:space="preserve">Audience:</w:t>
      </w:r>
      <w:r>
        <w:t xml:space="preserve"> </w:t>
      </w:r>
      <w:r>
        <w:t xml:space="preserve">Engineering team, infrastructure operations, security review, future Senior Engineer hire #1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May 1, 2026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v1.0 — for technical review prior to Month 1 execution</w:t>
      </w:r>
      <w:r>
        <w:t xml:space="preserve"> </w:t>
      </w:r>
      <w:r>
        <w:rPr>
          <w:b/>
        </w:rPr>
        <w:t xml:space="preserve">Companion docs:</w:t>
      </w:r>
      <w:r>
        <w:t xml:space="preserve"> </w:t>
      </w:r>
      <w:r>
        <w:t xml:space="preserve">Master Mega Doc · Blueprint v1.1 · SKU Architecture · IdeaForge Gate · Bali Sales Playbook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ading-guide"/>
      <w:r>
        <w:t xml:space="preserve">Reading Guide</w:t>
      </w:r>
      <w:bookmarkEnd w:id="21"/>
    </w:p>
    <w:p>
      <w:pPr>
        <w:pStyle w:val="FirstParagraph"/>
      </w:pPr>
      <w:r>
        <w:t xml:space="preserve">This document is the</w:t>
      </w:r>
      <w:r>
        <w:t xml:space="preserve"> </w:t>
      </w:r>
      <w:r>
        <w:rPr>
          <w:b/>
        </w:rPr>
        <w:t xml:space="preserve">technical operating system</w:t>
      </w:r>
      <w:r>
        <w:t xml:space="preserve"> </w:t>
      </w:r>
      <w:r>
        <w:t xml:space="preserve">for QOrium. It defines the architecture, tech stack, data model, API surface, deployment topology, security posture, and per-SKU pipeline variations. Sections:</w:t>
      </w:r>
    </w:p>
    <w:p>
      <w:pPr>
        <w:numPr>
          <w:ilvl w:val="0"/>
          <w:numId w:val="1001"/>
        </w:numPr>
        <w:pStyle w:val="Compact"/>
      </w:pPr>
      <w:r>
        <w:t xml:space="preserve">System Architecture Overview (the 30,000-ft view)</w:t>
      </w:r>
    </w:p>
    <w:p>
      <w:pPr>
        <w:numPr>
          <w:ilvl w:val="0"/>
          <w:numId w:val="1001"/>
        </w:numPr>
        <w:pStyle w:val="Compact"/>
      </w:pPr>
      <w:r>
        <w:t xml:space="preserve">Tech Stack (every component, with reasoning)</w:t>
      </w:r>
    </w:p>
    <w:p>
      <w:pPr>
        <w:numPr>
          <w:ilvl w:val="0"/>
          <w:numId w:val="1001"/>
        </w:numPr>
        <w:pStyle w:val="Compact"/>
      </w:pPr>
      <w:r>
        <w:t xml:space="preserve">The Content Engine (deep-dive on the 7-stage pipeline)</w:t>
      </w:r>
    </w:p>
    <w:p>
      <w:pPr>
        <w:numPr>
          <w:ilvl w:val="0"/>
          <w:numId w:val="1001"/>
        </w:numPr>
        <w:pStyle w:val="Compact"/>
      </w:pPr>
      <w:r>
        <w:t xml:space="preserve">Per-SKU Pipeline Variations (how ReadyBank / JD-Forge / Stack-Vault diverge)</w:t>
      </w:r>
    </w:p>
    <w:p>
      <w:pPr>
        <w:numPr>
          <w:ilvl w:val="0"/>
          <w:numId w:val="1001"/>
        </w:numPr>
        <w:pStyle w:val="Compact"/>
      </w:pPr>
      <w:r>
        <w:t xml:space="preserve">Data Model (PostgreSQL schema for the role-graph + question lifecycle)</w:t>
      </w:r>
    </w:p>
    <w:p>
      <w:pPr>
        <w:numPr>
          <w:ilvl w:val="0"/>
          <w:numId w:val="1001"/>
        </w:numPr>
        <w:pStyle w:val="Compact"/>
      </w:pPr>
      <w:r>
        <w:t xml:space="preserve">API Design (REST endpoints, SDKs, authentication, rate limiting)</w:t>
      </w:r>
    </w:p>
    <w:p>
      <w:pPr>
        <w:numPr>
          <w:ilvl w:val="0"/>
          <w:numId w:val="1001"/>
        </w:numPr>
        <w:pStyle w:val="Compact"/>
      </w:pPr>
      <w:r>
        <w:t xml:space="preserve">Anti-Leak Engine (the differentiating moat)</w:t>
      </w:r>
    </w:p>
    <w:p>
      <w:pPr>
        <w:numPr>
          <w:ilvl w:val="0"/>
          <w:numId w:val="1001"/>
        </w:numPr>
        <w:pStyle w:val="Compact"/>
      </w:pPr>
      <w:r>
        <w:t xml:space="preserve">Security &amp; Compliance (DPDPA, GDPR, IP protection)</w:t>
      </w:r>
    </w:p>
    <w:p>
      <w:pPr>
        <w:numPr>
          <w:ilvl w:val="0"/>
          <w:numId w:val="1001"/>
        </w:numPr>
        <w:pStyle w:val="Compact"/>
      </w:pPr>
      <w:r>
        <w:t xml:space="preserve">Deployment Topology (VPS, Mac Mini, services, environments)</w:t>
      </w:r>
    </w:p>
    <w:p>
      <w:pPr>
        <w:numPr>
          <w:ilvl w:val="0"/>
          <w:numId w:val="1001"/>
        </w:numPr>
        <w:pStyle w:val="Compact"/>
      </w:pPr>
      <w:r>
        <w:t xml:space="preserve">Scalability Roadmap (Year 1 → Year 5)</w:t>
      </w:r>
    </w:p>
    <w:p>
      <w:pPr>
        <w:numPr>
          <w:ilvl w:val="0"/>
          <w:numId w:val="1001"/>
        </w:numPr>
        <w:pStyle w:val="Compact"/>
      </w:pPr>
      <w:r>
        <w:t xml:space="preserve">Observability, Monitoring, and SRE Posture</w:t>
      </w:r>
    </w:p>
    <w:p>
      <w:pPr>
        <w:numPr>
          <w:ilvl w:val="0"/>
          <w:numId w:val="1001"/>
        </w:numPr>
        <w:pStyle w:val="Compact"/>
      </w:pPr>
      <w:r>
        <w:t xml:space="preserve">Engineering Standards and CI/CD</w:t>
      </w:r>
    </w:p>
    <w:p>
      <w:pPr>
        <w:numPr>
          <w:ilvl w:val="0"/>
          <w:numId w:val="1001"/>
        </w:numPr>
        <w:pStyle w:val="Compact"/>
      </w:pPr>
      <w:r>
        <w:t xml:space="preserve">Risk Register and Mitigations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ystem-architecture-overview"/>
      <w:r>
        <w:t xml:space="preserve">1. System Architecture Overview</w:t>
      </w:r>
      <w:bookmarkEnd w:id="22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EXTERNAL CONSUMERS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Platforms    Enterprise   Staffing    QOrium     Internal                      │</w:t>
      </w:r>
      <w:r>
        <w:br/>
      </w:r>
      <w:r>
        <w:rPr>
          <w:rStyle w:val="VerbatimChar"/>
        </w:rPr>
        <w:t xml:space="preserve">│   (API)        Console      Console     Web        Tools                         │</w:t>
      </w:r>
      <w:r>
        <w:br/>
      </w:r>
      <w:r>
        <w:rPr>
          <w:rStyle w:val="VerbatimChar"/>
        </w:rPr>
        <w:t xml:space="preserve">│      │           │            │           │          │                           │</w:t>
      </w:r>
      <w:r>
        <w:br/>
      </w:r>
      <w:r>
        <w:rPr>
          <w:rStyle w:val="VerbatimChar"/>
        </w:rPr>
        <w:t xml:space="preserve">└──────┼───────────┼────────────┼───────────┼──────────┼───────────────────────────┘</w:t>
      </w:r>
      <w:r>
        <w:br/>
      </w:r>
      <w:r>
        <w:rPr>
          <w:rStyle w:val="VerbatimChar"/>
        </w:rPr>
        <w:t xml:space="preserve">       │           │            │           │          │</w:t>
      </w:r>
      <w:r>
        <w:br/>
      </w:r>
      <w:r>
        <w:rPr>
          <w:rStyle w:val="VerbatimChar"/>
        </w:rPr>
        <w:t xml:space="preserve">       ▼           ▼            ▼           ▼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API GATEWAY + AUTH (Nginx + Express)                      │</w:t>
      </w:r>
      <w:r>
        <w:br/>
      </w:r>
      <w:r>
        <w:rPr>
          <w:rStyle w:val="VerbatimChar"/>
        </w:rPr>
        <w:t xml:space="preserve">│              Rate limiting · API key auth · OAuth2 (admin) · CORS · TLS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SERVICE LAYER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┌──────────────────┐    │</w:t>
      </w:r>
      <w:r>
        <w:br/>
      </w:r>
      <w:r>
        <w:rPr>
          <w:rStyle w:val="VerbatimChar"/>
        </w:rPr>
        <w:t xml:space="preserve">│  │ ReadyBank    │  │ JD-Forge     │  │ Stack-Vault  │  │ Anti-Leak        │    │</w:t>
      </w:r>
      <w:r>
        <w:br/>
      </w:r>
      <w:r>
        <w:rPr>
          <w:rStyle w:val="VerbatimChar"/>
        </w:rPr>
        <w:t xml:space="preserve">│  │ Service      │  │ Service      │  │ Service      │  │ Engine           │    │</w:t>
      </w:r>
      <w:r>
        <w:br/>
      </w:r>
      <w:r>
        <w:rPr>
          <w:rStyle w:val="VerbatimChar"/>
        </w:rPr>
        <w:t xml:space="preserve">│  │ (lookup,     │  │ (real-time   │  │ (per-client  │  │ (crawl + match   │    │</w:t>
      </w:r>
      <w:r>
        <w:br/>
      </w:r>
      <w:r>
        <w:rPr>
          <w:rStyle w:val="VerbatimChar"/>
        </w:rPr>
        <w:t xml:space="preserve">│  │  search,     │  │  AI pipeline)│  │  isolation)  │  │  + auto-rotate)  │    │</w:t>
      </w:r>
      <w:r>
        <w:br/>
      </w:r>
      <w:r>
        <w:rPr>
          <w:rStyle w:val="VerbatimChar"/>
        </w:rPr>
        <w:t xml:space="preserve">│  │  export)     │  │              │  │              │  │                  │   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└──────┬───────┘  └──────┬───────┘  └──────┬───────────┘    │</w:t>
      </w:r>
      <w:r>
        <w:br/>
      </w:r>
      <w:r>
        <w:rPr>
          <w:rStyle w:val="VerbatimChar"/>
        </w:rPr>
        <w:t xml:space="preserve">│         │                 │                 │                 │                 │</w:t>
      </w:r>
      <w:r>
        <w:br/>
      </w:r>
      <w:r>
        <w:rPr>
          <w:rStyle w:val="VerbatimChar"/>
        </w:rPr>
        <w:t xml:space="preserve">│  ┌──────┴─────────────────┴─────────────────┴─────────────────┴───────────┐    │</w:t>
      </w:r>
      <w:r>
        <w:br/>
      </w:r>
      <w:r>
        <w:rPr>
          <w:rStyle w:val="VerbatimChar"/>
        </w:rPr>
        <w:t xml:space="preserve">│  │                      CONTENT ENGINE (7-stage)                          │    │</w:t>
      </w:r>
      <w:r>
        <w:br/>
      </w:r>
      <w:r>
        <w:rPr>
          <w:rStyle w:val="VerbatimChar"/>
        </w:rPr>
        <w:t xml:space="preserve">│  │   Spec → AI Draft → Self-Critique → SME Review → Calibrate → Release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│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┌──────┴────────────────────────────────────────────────────────────────┐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AI Layer        │  SME Workflow      │  Calibration Panel             │    │</w:t>
      </w:r>
      <w:r>
        <w:br/>
      </w:r>
      <w:r>
        <w:rPr>
          <w:rStyle w:val="VerbatimChar"/>
        </w:rPr>
        <w:t xml:space="preserve">│  │  Claude Opus 4.6 │  Admin web app for │  Reference candidates          │    │</w:t>
      </w:r>
      <w:r>
        <w:br/>
      </w:r>
      <w:r>
        <w:rPr>
          <w:rStyle w:val="VerbatimChar"/>
        </w:rPr>
        <w:t xml:space="preserve">│  │  GPT-5 fallback  │  contractor SMEs    │  IRT difficulty estimation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DATA LAYER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PostgreSQL 16        │  Redis 7         │  S3-compatible       │  Judge0       │</w:t>
      </w:r>
      <w:r>
        <w:br/>
      </w:r>
      <w:r>
        <w:rPr>
          <w:rStyle w:val="VerbatimChar"/>
        </w:rPr>
        <w:t xml:space="preserve">│  (questions, role-    │  (cache, rate    │  (object storage,    │  (code        │</w:t>
      </w:r>
      <w:r>
        <w:br/>
      </w:r>
      <w:r>
        <w:rPr>
          <w:rStyle w:val="VerbatimChar"/>
        </w:rPr>
        <w:t xml:space="preserve">│   graph, customers,   │   limit, queue,  │   exports, attach-   │   execution   │</w:t>
      </w:r>
      <w:r>
        <w:br/>
      </w:r>
      <w:r>
        <w:rPr>
          <w:rStyle w:val="VerbatimChar"/>
        </w:rPr>
        <w:t xml:space="preserve">│   audit log)          │   sessions)      │   ments)             │   sandbox)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INFRASTRUCTURE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VPS (Hostinger KVM)   │  Mac Mini M4 Pro    │  External APIs                  │</w:t>
      </w:r>
      <w:r>
        <w:br/>
      </w:r>
      <w:r>
        <w:rPr>
          <w:rStyle w:val="VerbatimChar"/>
        </w:rPr>
        <w:t xml:space="preserve">│  Nginx + PM2 apps      │  Heavy inference    │  Anthropic, OpenAI, Serper      │</w:t>
      </w:r>
      <w:r>
        <w:br/>
      </w:r>
      <w:r>
        <w:rPr>
          <w:rStyle w:val="VerbatimChar"/>
        </w:rPr>
        <w:t xml:space="preserve">│  Static API services   │  (Ollama allowed)   │  for crawl &amp; generation         │</w:t>
      </w:r>
      <w:r>
        <w:br/>
      </w:r>
      <w:r>
        <w:rPr>
          <w:rStyle w:val="VerbatimChar"/>
        </w:rPr>
        <w:t xml:space="preserve">│  PostgreSQL primary    │  Docker dev/test    │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 architecture is</w:t>
      </w:r>
      <w:r>
        <w:t xml:space="preserve"> </w:t>
      </w:r>
      <w:r>
        <w:rPr>
          <w:b/>
        </w:rPr>
        <w:t xml:space="preserve">service-oriented</w:t>
      </w:r>
      <w:r>
        <w:t xml:space="preserve">, not microservice-fragmented. Three primary services (ReadyBank, JD-Forge, Stack-Vault) share one Content Engine and one data layer. Anti-Leak Engine runs as an asynchronous background service. This keeps the engineering team small and the operational complexity low until scale demands further decomposition.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ech-stack"/>
      <w:r>
        <w:t xml:space="preserve">2. Tech Stack</w:t>
      </w:r>
      <w:bookmarkEnd w:id="23"/>
    </w:p>
    <w:p>
      <w:pPr>
        <w:pStyle w:val="Heading3"/>
      </w:pPr>
      <w:bookmarkStart w:id="24" w:name="why-these-choices"/>
      <w:r>
        <w:t xml:space="preserve">2.1 Why these choices</w:t>
      </w:r>
      <w:bookmarkEnd w:id="24"/>
    </w:p>
    <w:p>
      <w:pPr>
        <w:pStyle w:val="FirstParagraph"/>
      </w:pPr>
      <w:r>
        <w:t xml:space="preserve">QOrium adopts the</w:t>
      </w:r>
      <w:r>
        <w:t xml:space="preserve"> </w:t>
      </w:r>
      <w:r>
        <w:rPr>
          <w:b/>
        </w:rPr>
        <w:t xml:space="preserve">Talpro Universe technology standard</w:t>
      </w:r>
      <w:r>
        <w:t xml:space="preserve"> </w:t>
      </w:r>
      <w:r>
        <w:t xml:space="preserve">— Next.js + Express + PostgreSQL + Redis — for three reasons: (a) the CTO office and CVPRO codebase already have battle-tested patterns for these tools, (b) hiring is easier (large pool of developers familiar with this stack), (c) cross-product reuse with LeadHunter, ProveIQ, and HireIQ is straightforward.</w:t>
      </w:r>
    </w:p>
    <w:p>
      <w:pPr>
        <w:pStyle w:val="Heading3"/>
      </w:pPr>
      <w:bookmarkStart w:id="25" w:name="stack-inventory"/>
      <w:r>
        <w:t xml:space="preserve">2.2 Stack Inventory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(admin + customer consoles)</w:t>
            </w:r>
          </w:p>
        </w:tc>
        <w:tc>
          <w:p>
            <w:pPr>
              <w:pStyle w:val="Compact"/>
              <w:jc w:val="left"/>
            </w:pPr>
            <w:r>
              <w:t xml:space="preserve">Next.js 15 + TypeScript</w:t>
            </w:r>
          </w:p>
        </w:tc>
        <w:tc>
          <w:p>
            <w:pPr>
              <w:pStyle w:val="Compact"/>
              <w:jc w:val="left"/>
            </w:pPr>
            <w:r>
              <w:t xml:space="preserve">15.x</w:t>
            </w:r>
          </w:p>
        </w:tc>
        <w:tc>
          <w:p>
            <w:pPr>
              <w:pStyle w:val="Compact"/>
              <w:jc w:val="left"/>
            </w:pPr>
            <w:r>
              <w:t xml:space="preserve">Talpro Universe standard; SSR for SEO on public pages; React Server Components for fast admin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UI</w:t>
            </w:r>
          </w:p>
        </w:tc>
        <w:tc>
          <w:p>
            <w:pPr>
              <w:pStyle w:val="Compact"/>
              <w:jc w:val="left"/>
            </w:pPr>
            <w:r>
              <w:t xml:space="preserve">shadcn/ui + Tailwind CSS v4 + Aceternity UI + Magic UI + Motion v12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Frontend governance per CTO Constitution v8.1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Backend API</w:t>
            </w:r>
          </w:p>
        </w:tc>
        <w:tc>
          <w:p>
            <w:pPr>
              <w:pStyle w:val="Compact"/>
              <w:jc w:val="left"/>
            </w:pPr>
            <w:r>
              <w:t xml:space="preserve">Node.js 22 LTS + Express 5 + Pino structured logging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Fast iteration; async I/O native; aligned with rest of Talpro Universe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Backend service language</w:t>
            </w:r>
          </w:p>
        </w:tc>
        <w:tc>
          <w:p>
            <w:pPr>
              <w:pStyle w:val="Compact"/>
              <w:jc w:val="left"/>
            </w:pPr>
            <w:r>
              <w:t xml:space="preserve">TypeScript end-to-end</w:t>
            </w:r>
          </w:p>
        </w:tc>
        <w:tc>
          <w:p>
            <w:pPr>
              <w:pStyle w:val="Compact"/>
              <w:jc w:val="left"/>
            </w:pPr>
            <w:r>
              <w:t xml:space="preserve">5.5+</w:t>
            </w:r>
          </w:p>
        </w:tc>
        <w:tc>
          <w:p>
            <w:pPr>
              <w:pStyle w:val="Compact"/>
              <w:jc w:val="left"/>
            </w:pPr>
            <w:r>
              <w:t xml:space="preserve">Type safety from API to DB; zero TypeScript errors enforced via CI gate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database</w:t>
            </w:r>
          </w:p>
        </w:tc>
        <w:tc>
          <w:p>
            <w:pPr>
              <w:pStyle w:val="Compact"/>
              <w:jc w:val="left"/>
            </w:pPr>
            <w:r>
              <w:t xml:space="preserve">PostgreSQL 16 + JSONB columns for flexible metadata</w:t>
            </w:r>
          </w:p>
        </w:tc>
        <w:tc>
          <w:p>
            <w:pPr>
              <w:pStyle w:val="Compact"/>
              <w:jc w:val="left"/>
            </w:pPr>
            <w:r>
              <w:t xml:space="preserve">16.x</w:t>
            </w:r>
          </w:p>
        </w:tc>
        <w:tc>
          <w:p>
            <w:pPr>
              <w:pStyle w:val="Compact"/>
              <w:jc w:val="left"/>
            </w:pPr>
            <w:r>
              <w:t xml:space="preserve">Full ACID; JSONB lets us evolve question metadata without migrations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Cache + queue + rate limit</w:t>
            </w:r>
          </w:p>
        </w:tc>
        <w:tc>
          <w:p>
            <w:pPr>
              <w:pStyle w:val="Compact"/>
              <w:jc w:val="left"/>
            </w:pPr>
            <w:r>
              <w:t xml:space="preserve">Redis 7</w:t>
            </w:r>
          </w:p>
        </w:tc>
        <w:tc>
          <w:p>
            <w:pPr>
              <w:pStyle w:val="Compact"/>
              <w:jc w:val="left"/>
            </w:pPr>
            <w:r>
              <w:t xml:space="preserve">7.x</w:t>
            </w:r>
          </w:p>
        </w:tc>
        <w:tc>
          <w:p>
            <w:pPr>
              <w:pStyle w:val="Compact"/>
              <w:jc w:val="left"/>
            </w:pPr>
            <w:r>
              <w:t xml:space="preserve">Used for session, rate limit (RateLimit-* headers), background job queues, idempotency tokens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Object storage</w:t>
            </w:r>
          </w:p>
        </w:tc>
        <w:tc>
          <w:p>
            <w:pPr>
              <w:pStyle w:val="Compact"/>
              <w:jc w:val="left"/>
            </w:pPr>
            <w:r>
              <w:t xml:space="preserve">Cloudflare R2 (S3-compatible)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Cheaper egress than S3; QOrium customer exports + uploads + watermark fingerprints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Code execution sandbox</w:t>
            </w:r>
          </w:p>
        </w:tc>
        <w:tc>
          <w:p>
            <w:pPr>
              <w:pStyle w:val="Compact"/>
              <w:jc w:val="left"/>
            </w:pPr>
            <w:r>
              <w:t xml:space="preserve">Judge0 (self-hosted)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Open-source Docker-isolated code runners; Year 1 for SQL + Python + JS; expand to Go/Java/Rust by Year 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generation</w:t>
            </w:r>
          </w:p>
        </w:tc>
        <w:tc>
          <w:p>
            <w:pPr>
              <w:pStyle w:val="Compact"/>
              <w:jc w:val="left"/>
            </w:pPr>
            <w:r>
              <w:t xml:space="preserve">Claude Opus 4.6 (primary) + GPT-5 (fallback) + Gemini Pro (specific tasks)</w:t>
            </w:r>
          </w:p>
        </w:tc>
        <w:tc>
          <w:p>
            <w:pPr>
              <w:pStyle w:val="Compact"/>
              <w:jc w:val="left"/>
            </w:pPr>
            <w:r>
              <w:t xml:space="preserve">latest API</w:t>
            </w:r>
          </w:p>
        </w:tc>
        <w:tc>
          <w:p>
            <w:pPr>
              <w:pStyle w:val="Compact"/>
              <w:jc w:val="left"/>
            </w:pPr>
            <w:r>
              <w:t xml:space="preserve">Multi-model strategy avoids vendor lock-in; Anthropic primary because of CTO Office trust signal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orchestration</w:t>
            </w:r>
          </w:p>
        </w:tc>
        <w:tc>
          <w:p>
            <w:pPr>
              <w:pStyle w:val="Compact"/>
              <w:jc w:val="left"/>
            </w:pPr>
            <w:r>
              <w:t xml:space="preserve">Native fetch + retry logic; consider LangChain only if multi-step chains exceed 5 steps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Avoid framework overhead until proven necessary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Web search / crawl (anti-leak)</w:t>
            </w:r>
          </w:p>
        </w:tc>
        <w:tc>
          <w:p>
            <w:pPr>
              <w:pStyle w:val="Compact"/>
              <w:jc w:val="left"/>
            </w:pPr>
            <w:r>
              <w:t xml:space="preserve">Serper.dev API + N8N orchestration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Cheap programmatic Google search; N8N for scheduled scan workflows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PDF / DOCX export</w:t>
            </w:r>
          </w:p>
        </w:tc>
        <w:tc>
          <w:p>
            <w:pPr>
              <w:pStyle w:val="Compact"/>
              <w:jc w:val="left"/>
            </w:pPr>
            <w:r>
              <w:t xml:space="preserve">pandoc + python-docx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Already proven across Talpro Universe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CSV / XLSX export</w:t>
            </w:r>
          </w:p>
        </w:tc>
        <w:tc>
          <w:p>
            <w:pPr>
              <w:pStyle w:val="Compact"/>
              <w:jc w:val="left"/>
            </w:pPr>
            <w:r>
              <w:t xml:space="preserve">papaparse + SheetJS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Customer-facing export library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OAuth2 (admin via NextAuth.js) + API keys (machine) + JWT (sessions)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Standard split: humans use OAuth, machines use signed API keys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Email / notifications</w:t>
            </w:r>
          </w:p>
        </w:tc>
        <w:tc>
          <w:p>
            <w:pPr>
              <w:pStyle w:val="Compact"/>
              <w:jc w:val="left"/>
            </w:pPr>
            <w:r>
              <w:t xml:space="preserve">Resend (transactional) + WhatsApp Business API (customer alerts)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India enterprise customers prefer WhatsApp for support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Payments</w:t>
            </w:r>
          </w:p>
        </w:tc>
        <w:tc>
          <w:p>
            <w:pPr>
              <w:pStyle w:val="Compact"/>
              <w:jc w:val="left"/>
            </w:pPr>
            <w:r>
              <w:t xml:space="preserve">Razorpay (India) + Stripe (international) — reuse CVPRO module</w:t>
            </w:r>
          </w:p>
        </w:tc>
        <w:tc>
          <w:p>
            <w:pPr>
              <w:pStyle w:val="Compact"/>
              <w:jc w:val="left"/>
            </w:pPr>
            <w:r>
              <w:t xml:space="preserve">extracted</w:t>
            </w:r>
          </w:p>
        </w:tc>
        <w:tc>
          <w:p>
            <w:pPr>
              <w:pStyle w:val="Compact"/>
              <w:jc w:val="left"/>
            </w:pPr>
            <w:r>
              <w:t xml:space="preserve">Standing Order #8 — reuse from CVPRO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Observability</w:t>
            </w:r>
          </w:p>
        </w:tc>
        <w:tc>
          <w:p>
            <w:pPr>
              <w:pStyle w:val="Compact"/>
              <w:jc w:val="left"/>
            </w:pPr>
            <w:r>
              <w:t xml:space="preserve">OpenTelemetry → Grafana Cloud + Sentry for error tracking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Talpro Universe Sentinel + standard OTel ingestion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CI/CD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 + gitleaks + npm audit + tsc –noEmit + ESLint + Prettier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Talpro Universe CI standard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PM2 (cluster mode for stateless services) + Nginx reverse proxy + Let’s Encrypt SSL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Consistent with Talpro Universe VPS standard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Container runtime (Mac Mini only)</w:t>
            </w:r>
          </w:p>
        </w:tc>
        <w:tc>
          <w:p>
            <w:pPr>
              <w:pStyle w:val="Compact"/>
              <w:jc w:val="left"/>
            </w:pPr>
            <w:r>
              <w:t xml:space="preserve">Docker + Docker Compose for inference workloads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Heavy inference on Mac Mini M4 Pro per CTO Constitution Ollama-on-VPS ban</w:t>
            </w:r>
          </w:p>
        </w:tc>
      </w:tr>
    </w:tbl>
    <w:p>
      <w:pPr>
        <w:pStyle w:val="Heading3"/>
      </w:pPr>
      <w:bookmarkStart w:id="26" w:name="explicitly-excluded"/>
      <w:r>
        <w:t xml:space="preserve">2.3 Explicitly Excluded</w:t>
      </w:r>
      <w:bookmarkEnd w:id="2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Python for backend services</w:t>
      </w:r>
      <w:r>
        <w:t xml:space="preserve"> </w:t>
      </w:r>
      <w:r>
        <w:t xml:space="preserve">— Use Python only for ML / data scripts; main API stays Node.js.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Microservices framework (Istio, Kubernetes)</w:t>
      </w:r>
      <w:r>
        <w:t xml:space="preserve"> </w:t>
      </w:r>
      <w:r>
        <w:t xml:space="preserve">— Premature for Year 1; PM2 cluster mode handles 5K req/min easily.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Vector database (Pinecone, Weaviate)</w:t>
      </w:r>
      <w:r>
        <w:t xml:space="preserve"> </w:t>
      </w:r>
      <w:r>
        <w:t xml:space="preserve">— Not needed for v1. PostgreSQL with pgvector extension if needed Year 2.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GraphQL</w:t>
      </w:r>
      <w:r>
        <w:t xml:space="preserve"> </w:t>
      </w:r>
      <w:r>
        <w:t xml:space="preserve">— REST is fine; GraphQL adds complexity without justifying value at this scale.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Custom AI inference</w:t>
      </w:r>
      <w:r>
        <w:t xml:space="preserve"> </w:t>
      </w:r>
      <w:r>
        <w:t xml:space="preserve">— Always use API providers (Anthropic, OpenAI, Google) until token costs justify self-hosting (probably Year 3+).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2e8c05f97605af1e5cd4e1f7d23ccf868101985"/>
      <w:r>
        <w:t xml:space="preserve">3. The Content Engine (7-Stage Pipeline Deep-Dive)</w:t>
      </w:r>
      <w:bookmarkEnd w:id="27"/>
    </w:p>
    <w:p>
      <w:pPr>
        <w:pStyle w:val="FirstParagraph"/>
      </w:pPr>
      <w:r>
        <w:t xml:space="preserve">The Content Engine is QOrium’s central intellectual asset. Every question — regardless of SKU — passes through it, with stage-specific variations per SKU.</w:t>
      </w:r>
    </w:p>
    <w:p>
      <w:pPr>
        <w:pStyle w:val="Heading3"/>
      </w:pPr>
      <w:bookmarkStart w:id="28" w:name="stage-1-spec-in"/>
      <w:r>
        <w:t xml:space="preserve">Stage 1 — SPEC IN</w:t>
      </w:r>
      <w:bookmarkEnd w:id="28"/>
    </w:p>
    <w:p>
      <w:pPr>
        <w:pStyle w:val="FirstParagraph"/>
      </w:pPr>
      <w:r>
        <w:rPr>
          <w:b/>
        </w:rPr>
        <w:t xml:space="preserve">Input:</w:t>
      </w:r>
      <w:r>
        <w:t xml:space="preserve"> </w:t>
      </w:r>
      <w:r>
        <w:t xml:space="preserve">A specification describing what to author. Format depends on caller:</w:t>
      </w:r>
    </w:p>
    <w:p>
      <w:pPr>
        <w:pStyle w:val="SourceCode"/>
      </w:pPr>
      <w:r>
        <w:rPr>
          <w:rStyle w:val="NormalTok"/>
        </w:rPr>
        <w:t xml:space="preserve">interface QuestionSpec {</w:t>
      </w:r>
      <w:r>
        <w:br/>
      </w:r>
      <w:r>
        <w:rPr>
          <w:rStyle w:val="NormalTok"/>
        </w:rPr>
        <w:t xml:space="preserve">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"MCQ"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"MSQ"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"Coding-fn"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"Coding-project"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"SJT"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40+ formats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e.g., "Senior Backend Engineer"</w:t>
      </w:r>
      <w:r>
        <w:br/>
      </w:r>
      <w:r>
        <w:rPr>
          <w:rStyle w:val="NormalTok"/>
        </w:rPr>
        <w:t xml:space="preserve">  skill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e.g., "Java Spring Boot transaction handling"</w:t>
      </w:r>
      <w:r>
        <w:br/>
      </w:r>
      <w:r>
        <w:rPr>
          <w:rStyle w:val="NormalTok"/>
        </w:rPr>
        <w:t xml:space="preserve">  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Easy → Expert</w:t>
      </w:r>
      <w:r>
        <w:br/>
      </w:r>
      <w:r>
        <w:rPr>
          <w:rStyle w:val="NormalTok"/>
        </w:rPr>
        <w:t xml:space="preserve">  topic_constraint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Optional sub-topic, e.g., "@Transactional propagation"</w:t>
      </w:r>
      <w:r>
        <w:br/>
      </w:r>
      <w:r>
        <w:rPr>
          <w:rStyle w:val="NormalTok"/>
        </w:rPr>
        <w:t xml:space="preserve">  exclude_concepts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Optional, for diversity</w:t>
      </w:r>
      <w:r>
        <w:br/>
      </w:r>
      <w:r>
        <w:rPr>
          <w:rStyle w:val="NormalTok"/>
        </w:rPr>
        <w:t xml:space="preserve">  client_id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Set if Stack-Vault (per-client variant)</w:t>
      </w:r>
      <w:r>
        <w:br/>
      </w:r>
      <w:r>
        <w:rPr>
          <w:rStyle w:val="NormalTok"/>
        </w:rPr>
        <w:t xml:space="preserve">  language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Default "en", supports "hi", "ta", "te" etc.</w:t>
      </w:r>
      <w:r>
        <w:br/>
      </w:r>
      <w:r>
        <w:rPr>
          <w:rStyle w:val="NormalTok"/>
        </w:rPr>
        <w:t xml:space="preserve">  jd_text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Set if JD-Forge (full JD body)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Specs are batched (for ReadyBank wave authoring) or real-time single (for JD-Forge / Stack-Vault).</w:t>
      </w:r>
    </w:p>
    <w:p>
      <w:pPr>
        <w:pStyle w:val="Heading3"/>
      </w:pPr>
      <w:bookmarkStart w:id="29" w:name="stage-2-ai-draft"/>
      <w:r>
        <w:t xml:space="preserve">Stage 2 — AI DRAFT</w:t>
      </w:r>
      <w:bookmarkEnd w:id="29"/>
    </w:p>
    <w:p>
      <w:pPr>
        <w:pStyle w:val="FirstParagraph"/>
      </w:pPr>
      <w:r>
        <w:rPr>
          <w:b/>
        </w:rPr>
        <w:t xml:space="preserve">Implementation:</w:t>
      </w:r>
      <w:r>
        <w:t xml:space="preserve"> </w:t>
      </w:r>
      <w:r>
        <w:t xml:space="preserve">Claude Opus 4.6 (primary) with structured JSON output. System prompt includes:</w:t>
      </w:r>
    </w:p>
    <w:p>
      <w:pPr>
        <w:numPr>
          <w:ilvl w:val="0"/>
          <w:numId w:val="1003"/>
        </w:numPr>
        <w:pStyle w:val="Compact"/>
      </w:pPr>
      <w:r>
        <w:t xml:space="preserve">Format-specific authoring guidelines (e.g., MCQ rules: 1 correct + 3 plausible distractors; Coding rules: include sample I/O + 5 hidden test cases + reference solution + complexity analysis).</w:t>
      </w:r>
    </w:p>
    <w:p>
      <w:pPr>
        <w:numPr>
          <w:ilvl w:val="0"/>
          <w:numId w:val="1003"/>
        </w:numPr>
        <w:pStyle w:val="Compact"/>
      </w:pPr>
      <w:r>
        <w:t xml:space="preserve">Anti-leak filter: explicit instruction to NOT generate questions matching any in our known leaked-question corpus (semantic similarity check post-generation).</w:t>
      </w:r>
    </w:p>
    <w:p>
      <w:pPr>
        <w:numPr>
          <w:ilvl w:val="0"/>
          <w:numId w:val="1003"/>
        </w:numPr>
        <w:pStyle w:val="Compact"/>
      </w:pPr>
      <w:r>
        <w:t xml:space="preserve">Difficulty calibration prompt (anchored to QOrium’s 5-point scale with reference exemplars).</w:t>
      </w:r>
    </w:p>
    <w:p>
      <w:pPr>
        <w:pStyle w:val="FirstParagraph"/>
      </w:pPr>
      <w:r>
        <w:t xml:space="preserve">Output is parsed against a strict JSON schema; malformed output triggers re-prompt with self-correction.</w:t>
      </w:r>
    </w:p>
    <w:p>
      <w:pPr>
        <w:pStyle w:val="Heading3"/>
      </w:pPr>
      <w:bookmarkStart w:id="30" w:name="stage-3-ai-self-critique"/>
      <w:r>
        <w:t xml:space="preserve">Stage 3 — AI SELF-CRITIQUE</w:t>
      </w:r>
      <w:bookmarkEnd w:id="30"/>
    </w:p>
    <w:p>
      <w:pPr>
        <w:pStyle w:val="FirstParagraph"/>
      </w:pPr>
      <w:r>
        <w:rPr>
          <w:b/>
        </w:rPr>
        <w:t xml:space="preserve">Implementation:</w:t>
      </w:r>
      <w:r>
        <w:t xml:space="preserve"> </w:t>
      </w:r>
      <w:r>
        <w:t xml:space="preserve">Same model, second pass. Prompt asks the AI to critique its own draft against:</w:t>
      </w:r>
    </w:p>
    <w:p>
      <w:pPr>
        <w:numPr>
          <w:ilvl w:val="0"/>
          <w:numId w:val="1004"/>
        </w:numPr>
        <w:pStyle w:val="Compact"/>
      </w:pPr>
      <w:r>
        <w:t xml:space="preserve">Ambiguity (any reasonable test-taker reading would understand?)</w:t>
      </w:r>
    </w:p>
    <w:p>
      <w:pPr>
        <w:numPr>
          <w:ilvl w:val="0"/>
          <w:numId w:val="1004"/>
        </w:numPr>
        <w:pStyle w:val="Compact"/>
      </w:pPr>
      <w:r>
        <w:t xml:space="preserve">Distractor quality (are wrong answers genuinely plausible?)</w:t>
      </w:r>
    </w:p>
    <w:p>
      <w:pPr>
        <w:numPr>
          <w:ilvl w:val="0"/>
          <w:numId w:val="1004"/>
        </w:numPr>
        <w:pStyle w:val="Compact"/>
      </w:pPr>
      <w:r>
        <w:t xml:space="preserve">Edge cases (does the test case suite cover boundaries?)</w:t>
      </w:r>
    </w:p>
    <w:p>
      <w:pPr>
        <w:numPr>
          <w:ilvl w:val="0"/>
          <w:numId w:val="1004"/>
        </w:numPr>
        <w:pStyle w:val="Compact"/>
      </w:pPr>
      <w:r>
        <w:t xml:space="preserve">Bias (any gendered/regional/cultural assumptions?)</w:t>
      </w:r>
    </w:p>
    <w:p>
      <w:pPr>
        <w:numPr>
          <w:ilvl w:val="0"/>
          <w:numId w:val="1004"/>
        </w:numPr>
        <w:pStyle w:val="Compact"/>
      </w:pPr>
      <w:r>
        <w:t xml:space="preserve">Leak risk (does this look like a textbook public problem?)</w:t>
      </w:r>
    </w:p>
    <w:p>
      <w:pPr>
        <w:pStyle w:val="FirstParagraph"/>
      </w:pPr>
      <w:r>
        <w:t xml:space="preserve">Critique scores 0–10 per dimension. If any dimension &lt; 7, the question is auto-regenerated (max 2 retries) before SME stage.</w:t>
      </w:r>
    </w:p>
    <w:p>
      <w:pPr>
        <w:pStyle w:val="Heading3"/>
      </w:pPr>
      <w:bookmarkStart w:id="31" w:name="stage-4-sme-review"/>
      <w:r>
        <w:t xml:space="preserve">Stage 4 — SME REVIEW</w:t>
      </w:r>
      <w:bookmarkEnd w:id="31"/>
    </w:p>
    <w:p>
      <w:pPr>
        <w:pStyle w:val="FirstParagraph"/>
      </w:pPr>
      <w:r>
        <w:rPr>
          <w:b/>
        </w:rPr>
        <w:t xml:space="preserve">Implementation:</w:t>
      </w:r>
      <w:r>
        <w:t xml:space="preserve"> </w:t>
      </w:r>
      <w:r>
        <w:t xml:space="preserve">Internal admin web app (Next.js) where contracted SMEs see:</w:t>
      </w:r>
    </w:p>
    <w:p>
      <w:pPr>
        <w:numPr>
          <w:ilvl w:val="0"/>
          <w:numId w:val="1005"/>
        </w:numPr>
        <w:pStyle w:val="Compact"/>
      </w:pPr>
      <w:r>
        <w:t xml:space="preserve">The question content</w:t>
      </w:r>
    </w:p>
    <w:p>
      <w:pPr>
        <w:numPr>
          <w:ilvl w:val="0"/>
          <w:numId w:val="1005"/>
        </w:numPr>
        <w:pStyle w:val="Compact"/>
      </w:pPr>
      <w:r>
        <w:t xml:space="preserve">The AI self-critique scores</w:t>
      </w:r>
    </w:p>
    <w:p>
      <w:pPr>
        <w:numPr>
          <w:ilvl w:val="0"/>
          <w:numId w:val="1005"/>
        </w:numPr>
        <w:pStyle w:val="Compact"/>
      </w:pPr>
      <w:r>
        <w:t xml:space="preserve">Suggested edits (yellow highlights)</w:t>
      </w:r>
    </w:p>
    <w:p>
      <w:pPr>
        <w:numPr>
          <w:ilvl w:val="0"/>
          <w:numId w:val="1005"/>
        </w:numPr>
        <w:pStyle w:val="Compact"/>
      </w:pPr>
      <w:r>
        <w:t xml:space="preserve">Accept / Edit / Reject buttons</w:t>
      </w:r>
    </w:p>
    <w:p>
      <w:pPr>
        <w:numPr>
          <w:ilvl w:val="0"/>
          <w:numId w:val="1005"/>
        </w:numPr>
        <w:pStyle w:val="Compact"/>
      </w:pPr>
      <w:r>
        <w:t xml:space="preserve">Time-to-review tracking</w:t>
      </w:r>
    </w:p>
    <w:p>
      <w:pPr>
        <w:pStyle w:val="FirstParagraph"/>
      </w:pPr>
      <w:r>
        <w:t xml:space="preserve">SMEs are paid per validated question (₹500–₹2,000 by complexity). The CMO + Content Ops Manager onboards 100+ SMEs across tech stacks + India domains (sourced via Talpro network, NIT/IIT alumni, freelance platforms).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/>
        </w:rPr>
        <w:t xml:space="preserve">JD-Forge Standard tier</w:t>
      </w:r>
      <w:r>
        <w:t xml:space="preserve">: this stage is SKIPPED (AI-only).</w:t>
      </w:r>
      <w:r>
        <w:t xml:space="preserve"> </w:t>
      </w:r>
      <w:r>
        <w:t xml:space="preserve">For</w:t>
      </w:r>
      <w:r>
        <w:t xml:space="preserve"> </w:t>
      </w:r>
      <w:r>
        <w:rPr>
          <w:b/>
        </w:rPr>
        <w:t xml:space="preserve">JD-Forge Reviewed and Enterprise tiers</w:t>
      </w:r>
      <w:r>
        <w:t xml:space="preserve">: this stage is async with a 4-hour SLA.</w:t>
      </w:r>
      <w:r>
        <w:t xml:space="preserve"> </w:t>
      </w:r>
      <w:r>
        <w:t xml:space="preserve">For</w:t>
      </w:r>
      <w:r>
        <w:t xml:space="preserve"> </w:t>
      </w:r>
      <w:r>
        <w:rPr>
          <w:b/>
        </w:rPr>
        <w:t xml:space="preserve">ReadyBank</w:t>
      </w:r>
      <w:r>
        <w:t xml:space="preserve">: this stage is mandatory.</w:t>
      </w:r>
      <w:r>
        <w:t xml:space="preserve"> </w:t>
      </w:r>
      <w:r>
        <w:t xml:space="preserve">For</w:t>
      </w:r>
      <w:r>
        <w:t xml:space="preserve"> </w:t>
      </w:r>
      <w:r>
        <w:rPr>
          <w:b/>
        </w:rPr>
        <w:t xml:space="preserve">Stack-Vault</w:t>
      </w:r>
      <w:r>
        <w:t xml:space="preserve">: this stage is mandatory + senior-SME review (₹2,000+/question).</w:t>
      </w:r>
    </w:p>
    <w:p>
      <w:pPr>
        <w:pStyle w:val="Heading3"/>
      </w:pPr>
      <w:bookmarkStart w:id="32" w:name="stage-5-calibrate"/>
      <w:r>
        <w:t xml:space="preserve">Stage 5 — CALIBRATE</w:t>
      </w:r>
      <w:bookmarkEnd w:id="32"/>
    </w:p>
    <w:p>
      <w:pPr>
        <w:pStyle w:val="FirstParagraph"/>
      </w:pPr>
      <w:r>
        <w:rPr>
          <w:b/>
        </w:rPr>
        <w:t xml:space="preserve">Implementation:</w:t>
      </w:r>
      <w:r>
        <w:t xml:space="preserve"> </w:t>
      </w:r>
      <w:r>
        <w:t xml:space="preserve">Sample release to QOrium Reference Panel — paid candidates (₹50–₹200 per question attempted). Targets 50–100 attempts per question for statistical significance.</w:t>
      </w:r>
    </w:p>
    <w:p>
      <w:pPr>
        <w:pStyle w:val="BodyText"/>
      </w:pPr>
      <w:r>
        <w:t xml:space="preserve">After sampling, IRT (Item Response Theory) calibration computes: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Item difficulty (b parameter)</w:t>
      </w:r>
      <w:r>
        <w:t xml:space="preserve"> </w:t>
      </w:r>
      <w:r>
        <w:t xml:space="preserve">— Anchored to QOrium 5-point scale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Item discrimination (a parameter)</w:t>
      </w:r>
      <w:r>
        <w:t xml:space="preserve"> </w:t>
      </w:r>
      <w:r>
        <w:t xml:space="preserve">— How well the item separates strong from weak candidates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Pass rate</w:t>
      </w:r>
      <w:r>
        <w:t xml:space="preserve"> </w:t>
      </w:r>
      <w:r>
        <w:t xml:space="preserve">— Empirical % of candidates getting it right</w:t>
      </w:r>
    </w:p>
    <w:p>
      <w:pPr>
        <w:pStyle w:val="FirstParagraph"/>
      </w:pPr>
      <w:r>
        <w:t xml:space="preserve">Items with discrimination &lt; 0.3 are flagged for review (poor signal quality). Items with extreme b parameters (too easy or too hard for stated difficulty level) are reclassified.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/>
        </w:rPr>
        <w:t xml:space="preserve">JD-Forge Standard tier</w:t>
      </w:r>
      <w:r>
        <w:t xml:space="preserve">: this stage is SKIPPED (no calibration).</w:t>
      </w:r>
      <w:r>
        <w:t xml:space="preserve"> </w:t>
      </w:r>
      <w:r>
        <w:t xml:space="preserve">For</w:t>
      </w:r>
      <w:r>
        <w:t xml:space="preserve"> </w:t>
      </w:r>
      <w:r>
        <w:rPr>
          <w:b/>
        </w:rPr>
        <w:t xml:space="preserve">ReadyBank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Stack-Vault</w:t>
      </w:r>
      <w:r>
        <w:t xml:space="preserve">: mandatory.</w:t>
      </w:r>
    </w:p>
    <w:p>
      <w:pPr>
        <w:pStyle w:val="Heading3"/>
      </w:pPr>
      <w:bookmarkStart w:id="33" w:name="stage-6-release"/>
      <w:r>
        <w:t xml:space="preserve">Stage 6 — RELEASE</w:t>
      </w:r>
      <w:bookmarkEnd w:id="33"/>
    </w:p>
    <w:p>
      <w:pPr>
        <w:pStyle w:val="FirstParagraph"/>
      </w:pPr>
      <w:r>
        <w:rPr>
          <w:b/>
        </w:rPr>
        <w:t xml:space="preserve">Implementation:</w:t>
      </w:r>
      <w:r>
        <w:t xml:space="preserve"> </w:t>
      </w:r>
      <w:r>
        <w:t xml:space="preserve">Question is added to its target library (ReadyBank shared, or per-client Stack-Vault namespace, or per-JD ephemeral pack), tagged with role-graph metadata, watermarked (for Stack-Vault), indexed for retrieval.</w:t>
      </w:r>
    </w:p>
    <w:p>
      <w:pPr>
        <w:pStyle w:val="BodyText"/>
      </w:pPr>
      <w:r>
        <w:t xml:space="preserve">PostgreSQL transaction ensures atomicity: question + tags + watermark + release record all commit together.</w:t>
      </w:r>
    </w:p>
    <w:p>
      <w:pPr>
        <w:pStyle w:val="Heading3"/>
      </w:pPr>
      <w:bookmarkStart w:id="34" w:name="stage-7-post-deploy"/>
      <w:r>
        <w:t xml:space="preserve">Stage 7 — POST-DEPLOY</w:t>
      </w:r>
      <w:bookmarkEnd w:id="34"/>
    </w:p>
    <w:p>
      <w:pPr>
        <w:pStyle w:val="FirstParagraph"/>
      </w:pPr>
      <w:r>
        <w:rPr>
          <w:b/>
        </w:rPr>
        <w:t xml:space="preserve">Implementation:</w:t>
      </w:r>
      <w:r>
        <w:t xml:space="preserve"> </w:t>
      </w:r>
      <w:r>
        <w:t xml:space="preserve">Continuous background processing: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Performance analytics</w:t>
      </w:r>
      <w:r>
        <w:t xml:space="preserve">: Every customer use of the question triggers an event; aggregated daily; flags drift in pass rate (which indicates leakage).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Anti-leak monitor</w:t>
      </w:r>
      <w:r>
        <w:t xml:space="preserve">: See §7 for detail.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Auto-retire trigger</w:t>
      </w:r>
      <w:r>
        <w:t xml:space="preserve">: If leak detected OR pass-rate drift &gt; threshold, question is marked deprecated; AI-regenerates a semantic variant; new variant goes back to Stage 4 (SME review).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Versioning</w:t>
      </w:r>
      <w:r>
        <w:t xml:space="preserve">: Original is retained as v1; replacement is v2; Stack-Vault customers get v2 quietly; ReadyBank customers see v2 in next quarterly refresh.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per-sku-pipeline-variations"/>
      <w:r>
        <w:t xml:space="preserve">4. Per-SKU Pipeline Variations</w:t>
      </w:r>
      <w:bookmarkEnd w:id="35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ReadyBank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JD-Forge Standard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JD-Forge Reviewed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Stack-Vault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SPEC IN</w:t>
            </w:r>
          </w:p>
        </w:tc>
        <w:tc>
          <w:p>
            <w:pPr>
              <w:pStyle w:val="Compact"/>
              <w:jc w:val="left"/>
            </w:pPr>
            <w:r>
              <w:t xml:space="preserve">Batched, wave-based</w:t>
            </w:r>
          </w:p>
        </w:tc>
        <w:tc>
          <w:p>
            <w:pPr>
              <w:pStyle w:val="Compact"/>
              <w:jc w:val="left"/>
            </w:pPr>
            <w:r>
              <w:t xml:space="preserve">Real-time single (from JD parse)</w:t>
            </w:r>
          </w:p>
        </w:tc>
        <w:tc>
          <w:p>
            <w:pPr>
              <w:pStyle w:val="Compact"/>
              <w:jc w:val="left"/>
            </w:pPr>
            <w:r>
              <w:t xml:space="preserve">Real-time single</w:t>
            </w:r>
          </w:p>
        </w:tc>
        <w:tc>
          <w:p>
            <w:pPr>
              <w:pStyle w:val="Compact"/>
              <w:jc w:val="left"/>
            </w:pPr>
            <w:r>
              <w:t xml:space="preserve">Curated to client stack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AI DRAFT</w:t>
            </w:r>
          </w:p>
        </w:tc>
        <w:tc>
          <w:p>
            <w:pPr>
              <w:pStyle w:val="Compact"/>
              <w:jc w:val="left"/>
            </w:pPr>
            <w:r>
              <w:t xml:space="preserve">Claude Opus</w:t>
            </w:r>
          </w:p>
        </w:tc>
        <w:tc>
          <w:p>
            <w:pPr>
              <w:pStyle w:val="Compact"/>
              <w:jc w:val="left"/>
            </w:pPr>
            <w:r>
              <w:t xml:space="preserve">Claude Opus</w:t>
            </w:r>
          </w:p>
        </w:tc>
        <w:tc>
          <w:p>
            <w:pPr>
              <w:pStyle w:val="Compact"/>
              <w:jc w:val="left"/>
            </w:pPr>
            <w:r>
              <w:t xml:space="preserve">Claude Opus</w:t>
            </w:r>
          </w:p>
        </w:tc>
        <w:tc>
          <w:p>
            <w:pPr>
              <w:pStyle w:val="Compact"/>
              <w:jc w:val="left"/>
            </w:pPr>
            <w:r>
              <w:t xml:space="preserve">Claude Opus + senior-SME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AI SELF-CRITIQUE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Yes (stricter threshold)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SME REVIEW</w:t>
            </w:r>
          </w:p>
        </w:tc>
        <w:tc>
          <w:p>
            <w:pPr>
              <w:pStyle w:val="Compact"/>
              <w:jc w:val="left"/>
            </w:pPr>
            <w:r>
              <w:t xml:space="preserve">Yes (junior + mid)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SKIPPED</w:t>
            </w:r>
          </w:p>
        </w:tc>
        <w:tc>
          <w:p>
            <w:pPr>
              <w:pStyle w:val="Compact"/>
              <w:jc w:val="left"/>
            </w:pPr>
            <w:r>
              <w:t xml:space="preserve">Yes (4hr SLA)</w:t>
            </w:r>
          </w:p>
        </w:tc>
        <w:tc>
          <w:p>
            <w:pPr>
              <w:pStyle w:val="Compact"/>
              <w:jc w:val="left"/>
            </w:pPr>
            <w:r>
              <w:t xml:space="preserve">Yes (senior-SME mandatory)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CALIBRATE</w:t>
            </w:r>
          </w:p>
        </w:tc>
        <w:tc>
          <w:p>
            <w:pPr>
              <w:pStyle w:val="Compact"/>
              <w:jc w:val="left"/>
            </w:pPr>
            <w:r>
              <w:t xml:space="preserve">Yes (Reference Panel)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SKIPPED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Yes (Reference Panel + customer pool)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RELEASE</w:t>
            </w:r>
          </w:p>
        </w:tc>
        <w:tc>
          <w:p>
            <w:pPr>
              <w:pStyle w:val="Compact"/>
              <w:jc w:val="left"/>
            </w:pPr>
            <w:r>
              <w:t xml:space="preserve">To shared library</w:t>
            </w:r>
          </w:p>
        </w:tc>
        <w:tc>
          <w:p>
            <w:pPr>
              <w:pStyle w:val="Compact"/>
              <w:jc w:val="left"/>
            </w:pPr>
            <w:r>
              <w:t xml:space="preserve">Ephemeral pack (not stored long-term in shared)</w:t>
            </w:r>
          </w:p>
        </w:tc>
        <w:tc>
          <w:p>
            <w:pPr>
              <w:pStyle w:val="Compact"/>
              <w:jc w:val="left"/>
            </w:pPr>
            <w:r>
              <w:t xml:space="preserve">Ephemeral pack</w:t>
            </w:r>
          </w:p>
        </w:tc>
        <w:tc>
          <w:p>
            <w:pPr>
              <w:pStyle w:val="Compact"/>
              <w:jc w:val="left"/>
            </w:pPr>
            <w:r>
              <w:t xml:space="preserve">To customer’s private namespace; watermarked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 POST-DEPLOY</w:t>
            </w:r>
          </w:p>
        </w:tc>
        <w:tc>
          <w:p>
            <w:pPr>
              <w:pStyle w:val="Compact"/>
              <w:jc w:val="left"/>
            </w:pPr>
            <w:r>
              <w:t xml:space="preserve">Performance + anti-leak monitor</w:t>
            </w:r>
          </w:p>
        </w:tc>
        <w:tc>
          <w:p>
            <w:pPr>
              <w:pStyle w:val="Compact"/>
              <w:jc w:val="left"/>
            </w:pPr>
            <w:r>
              <w:t xml:space="preserve">None (per-JD, single-use)</w:t>
            </w:r>
          </w:p>
        </w:tc>
        <w:tc>
          <w:p>
            <w:pPr>
              <w:pStyle w:val="Compact"/>
              <w:jc w:val="left"/>
            </w:pPr>
            <w:r>
              <w:t xml:space="preserve">None (single-use)</w:t>
            </w:r>
          </w:p>
        </w:tc>
        <w:tc>
          <w:p>
            <w:pPr>
              <w:pStyle w:val="Compact"/>
              <w:jc w:val="left"/>
            </w:pPr>
            <w:r>
              <w:t xml:space="preserve">Performance + per-client anti-leak + leak attribution</w:t>
            </w:r>
          </w:p>
        </w:tc>
      </w:tr>
    </w:tbl>
    <w:p>
      <w:pPr>
        <w:pStyle w:val="Heading3"/>
      </w:pPr>
      <w:bookmarkStart w:id="36" w:name="X1b639de5a224c38a9fa8540e5e6ff14afc0243c"/>
      <w:r>
        <w:t xml:space="preserve">JD-Forge Real-Time Pipeline Latency Budget</w:t>
      </w:r>
      <w:bookmarkEnd w:id="36"/>
    </w:p>
    <w:p>
      <w:pPr>
        <w:pStyle w:val="FirstParagraph"/>
      </w:pPr>
      <w:r>
        <w:t xml:space="preserve">JD-Forge Standard tier promises 30-second SLA. Latency budget: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JD parse (LLM extracts skills)</w:t>
            </w:r>
          </w:p>
        </w:tc>
        <w:tc>
          <w:p>
            <w:pPr>
              <w:pStyle w:val="Compact"/>
              <w:jc w:val="left"/>
            </w:pPr>
            <w:r>
              <w:t xml:space="preserve">3 sec</w:t>
            </w:r>
          </w:p>
        </w:tc>
        <w:tc>
          <w:p>
            <w:pPr>
              <w:pStyle w:val="Compact"/>
              <w:jc w:val="left"/>
            </w:pPr>
            <w:r>
              <w:t xml:space="preserve">Cached for repeat JDs by hash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 generation (decompose into N questions)</w:t>
            </w:r>
          </w:p>
        </w:tc>
        <w:tc>
          <w:p>
            <w:pPr>
              <w:pStyle w:val="Compact"/>
              <w:jc w:val="left"/>
            </w:pPr>
            <w:r>
              <w:t xml:space="preserve">1 sec</w:t>
            </w:r>
          </w:p>
        </w:tc>
        <w:tc>
          <w:p>
            <w:pPr>
              <w:pStyle w:val="Compact"/>
              <w:jc w:val="left"/>
            </w:pPr>
            <w:r>
              <w:t xml:space="preserve">Deterministic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draft (parallel generation, 20 questions)</w:t>
            </w:r>
          </w:p>
        </w:tc>
        <w:tc>
          <w:p>
            <w:pPr>
              <w:pStyle w:val="Compact"/>
              <w:jc w:val="left"/>
            </w:pPr>
            <w:r>
              <w:t xml:space="preserve">20 sec</w:t>
            </w:r>
          </w:p>
        </w:tc>
        <w:tc>
          <w:p>
            <w:pPr>
              <w:pStyle w:val="Compact"/>
              <w:jc w:val="left"/>
            </w:pPr>
            <w:r>
              <w:t xml:space="preserve">Parallelized via Promise.all; Claude Opus typical 1s/question with batching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self-critique (parallel)</w:t>
            </w:r>
          </w:p>
        </w:tc>
        <w:tc>
          <w:p>
            <w:pPr>
              <w:pStyle w:val="Compact"/>
              <w:jc w:val="left"/>
            </w:pPr>
            <w:r>
              <w:t xml:space="preserve">5 sec</w:t>
            </w:r>
          </w:p>
        </w:tc>
        <w:tc>
          <w:p>
            <w:pPr>
              <w:pStyle w:val="Compact"/>
              <w:jc w:val="left"/>
            </w:pPr>
            <w:r>
              <w:t xml:space="preserve">Parallel with 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 assembly + return</w:t>
            </w:r>
          </w:p>
        </w:tc>
        <w:tc>
          <w:p>
            <w:pPr>
              <w:pStyle w:val="Compact"/>
              <w:jc w:val="left"/>
            </w:pPr>
            <w:r>
              <w:t xml:space="preserve">1 sec</w:t>
            </w:r>
          </w:p>
        </w:tc>
        <w:tc>
          <w:p>
            <w:pPr>
              <w:pStyle w:val="Compact"/>
              <w:jc w:val="left"/>
            </w:pPr>
            <w:r>
              <w:t xml:space="preserve">Post-process + JSON serialize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30 sec</w:t>
            </w:r>
          </w:p>
        </w:tc>
        <w:tc>
          <w:p>
            <w:pPr>
              <w:pStyle w:val="Compact"/>
              <w:jc w:val="left"/>
            </w:pPr>
            <w:r>
              <w:t xml:space="preserve">Within SLA</w:t>
            </w:r>
          </w:p>
        </w:tc>
      </w:tr>
    </w:tbl>
    <w:p>
      <w:pPr>
        <w:pStyle w:val="BodyText"/>
      </w:pPr>
      <w:r>
        <w:t xml:space="preserve">JD-Forge Reviewed tier inserts an async SME step (4-hour SLA) — handled via background job queue (BullMQ on Redis).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data-model"/>
      <w:r>
        <w:t xml:space="preserve">5. Data Model</w:t>
      </w:r>
      <w:bookmarkEnd w:id="37"/>
    </w:p>
    <w:p>
      <w:pPr>
        <w:pStyle w:val="Heading3"/>
      </w:pPr>
      <w:bookmarkStart w:id="38" w:name="core-tables-postgresql-16-jsonb-flexible"/>
      <w:r>
        <w:t xml:space="preserve">5.1 Core Tables (PostgreSQL 16, JSONB-flexible)</w:t>
      </w:r>
      <w:bookmarkEnd w:id="38"/>
    </w:p>
    <w:p>
      <w:pPr>
        <w:pStyle w:val="SourceCode"/>
      </w:pPr>
      <w:r>
        <w:rPr>
          <w:rStyle w:val="CommentTok"/>
        </w:rPr>
        <w:t xml:space="preserve">-- Questions table — the central asset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uuid            UUID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format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role_graph_id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role_graph_nodes(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difficulty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(difficulty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format-specific question content</w:t>
      </w:r>
      <w:r>
        <w:br/>
      </w:r>
      <w:r>
        <w:rPr>
          <w:rStyle w:val="NormalTok"/>
        </w:rPr>
        <w:t xml:space="preserve">  reference_solution JSONB,                  </w:t>
      </w:r>
      <w:r>
        <w:rPr>
          <w:rStyle w:val="CommentTok"/>
        </w:rPr>
        <w:t xml:space="preserve">-- coding only</w:t>
      </w:r>
      <w:r>
        <w:br/>
      </w:r>
      <w:r>
        <w:rPr>
          <w:rStyle w:val="NormalTok"/>
        </w:rPr>
        <w:t xml:space="preserve">  test_cases      JSONB,                     </w:t>
      </w:r>
      <w:r>
        <w:rPr>
          <w:rStyle w:val="CommentTok"/>
        </w:rPr>
        <w:t xml:space="preserve">-- coding only</w:t>
      </w:r>
      <w:r>
        <w:br/>
      </w:r>
      <w:r>
        <w:rPr>
          <w:rStyle w:val="NormalTok"/>
        </w:rPr>
        <w:t xml:space="preserve">  rubric          JSONB,                     </w:t>
      </w:r>
      <w:r>
        <w:rPr>
          <w:rStyle w:val="CommentTok"/>
        </w:rPr>
        <w:t xml:space="preserve">-- non-MCQ scoring</w:t>
      </w:r>
      <w:r>
        <w:br/>
      </w:r>
      <w:r>
        <w:rPr>
          <w:rStyle w:val="NormalTok"/>
        </w:rPr>
        <w:t xml:space="preserve">  language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draft, sme_review, calibrating, released, deprecated</w:t>
      </w:r>
      <w:r>
        <w:br/>
      </w:r>
      <w:r>
        <w:rPr>
          <w:rStyle w:val="NormalTok"/>
        </w:rPr>
        <w:t xml:space="preserve">  parent_question_id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for variants &amp; versions</w:t>
      </w:r>
      <w:r>
        <w:br/>
      </w:r>
      <w:r>
        <w:rPr>
          <w:rStyle w:val="NormalTok"/>
        </w:rPr>
        <w:t xml:space="preserve">  client_id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-- NULL for ReadyBank; set for Stack-Vault</w:t>
      </w:r>
      <w:r>
        <w:br/>
      </w:r>
      <w:r>
        <w:rPr>
          <w:rStyle w:val="NormalTok"/>
        </w:rPr>
        <w:t xml:space="preserve">  watermark_token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              </w:t>
      </w:r>
      <w:r>
        <w:rPr>
          <w:rStyle w:val="CommentTok"/>
        </w:rPr>
        <w:t xml:space="preserve">-- cryptographic per-customer marker</w:t>
      </w:r>
      <w:r>
        <w:br/>
      </w:r>
      <w:r>
        <w:rPr>
          <w:rStyle w:val="NormalTok"/>
        </w:rPr>
        <w:t xml:space="preserve">  ai_critique_scores JSONB,                  </w:t>
      </w:r>
      <w:r>
        <w:rPr>
          <w:rStyle w:val="CommentTok"/>
        </w:rPr>
        <w:t xml:space="preserve">-- ambiguity, distractor, edge, bias, leak</w:t>
      </w:r>
      <w:r>
        <w:br/>
      </w:r>
      <w:r>
        <w:rPr>
          <w:rStyle w:val="NormalTok"/>
        </w:rPr>
        <w:t xml:space="preserve">  irt_difficulty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    </w:t>
      </w:r>
      <w:r>
        <w:rPr>
          <w:rStyle w:val="CommentTok"/>
        </w:rPr>
        <w:t xml:space="preserve">-- post-calibration b parameter</w:t>
      </w:r>
      <w:r>
        <w:br/>
      </w:r>
      <w:r>
        <w:rPr>
          <w:rStyle w:val="NormalTok"/>
        </w:rPr>
        <w:t xml:space="preserve">  irt_discrimination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-- post-calibration a parameter</w:t>
      </w:r>
      <w:r>
        <w:br/>
      </w:r>
      <w:r>
        <w:rPr>
          <w:rStyle w:val="NormalTok"/>
        </w:rPr>
        <w:t xml:space="preserve">  empirical_pass_rate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authored_at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released_at     TIMESTAMPTZ,</w:t>
      </w:r>
      <w:r>
        <w:br/>
      </w:r>
      <w:r>
        <w:rPr>
          <w:rStyle w:val="NormalTok"/>
        </w:rPr>
        <w:t xml:space="preserve">  deprecated_at   TIMESTAMPTZ,</w:t>
      </w:r>
      <w:r>
        <w:br/>
      </w:r>
      <w:r>
        <w:rPr>
          <w:rStyle w:val="NormalTok"/>
        </w:rPr>
        <w:t xml:space="preserve">  authored_by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'claude-opus-4.6', 'gpt-5', etc.</w:t>
      </w:r>
      <w:r>
        <w:br/>
      </w:r>
      <w:r>
        <w:rPr>
          <w:rStyle w:val="NormalTok"/>
        </w:rPr>
        <w:t xml:space="preserve">  reviewed_by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           </w:t>
      </w:r>
      <w:r>
        <w:rPr>
          <w:rStyle w:val="CommentTok"/>
        </w:rPr>
        <w:t xml:space="preserve">-- SME contractor ID</w:t>
      </w:r>
      <w:r>
        <w:br/>
      </w:r>
      <w:r>
        <w:rPr>
          <w:rStyle w:val="NormalTok"/>
        </w:rPr>
        <w:t xml:space="preserve">  source_corpus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 </w:t>
      </w:r>
      <w:r>
        <w:rPr>
          <w:rStyle w:val="CommentTok"/>
        </w:rPr>
        <w:t xml:space="preserve">-- if RAG-grounded, source ref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questions_role_graph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questions(role_graph_id);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questions_status_format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questions(status, format);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questions_client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questions(client_id)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client_id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questions_watermark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questions(watermark_token)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watermark_token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Role graph — the canonical taxonomy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role_graph_nodes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e.g., "Senior Backend Engineer"</w:t>
      </w:r>
      <w:r>
        <w:br/>
      </w:r>
      <w:r>
        <w:rPr>
          <w:rStyle w:val="NormalTok"/>
        </w:rPr>
        <w:t xml:space="preserve">  job_family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           </w:t>
      </w:r>
      <w:r>
        <w:rPr>
          <w:rStyle w:val="CommentTok"/>
        </w:rPr>
        <w:t xml:space="preserve">-- e.g., "Engineering"</w:t>
      </w:r>
      <w:r>
        <w:br/>
      </w:r>
      <w:r>
        <w:rPr>
          <w:rStyle w:val="NormalTok"/>
        </w:rPr>
        <w:t xml:space="preserve">  seniority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   </w:t>
      </w:r>
      <w:r>
        <w:rPr>
          <w:rStyle w:val="CommentTok"/>
        </w:rPr>
        <w:t xml:space="preserve">-- "junior", "mid", "senior", "principal"</w:t>
      </w:r>
      <w:r>
        <w:br/>
      </w:r>
      <w:r>
        <w:rPr>
          <w:rStyle w:val="NormalTok"/>
        </w:rPr>
        <w:t xml:space="preserve">  tech_stack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           </w:t>
      </w:r>
      <w:r>
        <w:rPr>
          <w:rStyle w:val="CommentTok"/>
        </w:rPr>
        <w:t xml:space="preserve">-- e.g., "Java/Spring", "React", "SAP-ABAP"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           </w:t>
      </w:r>
      <w:r>
        <w:rPr>
          <w:rStyle w:val="CommentTok"/>
        </w:rPr>
        <w:t xml:space="preserve">-- e.g., "BFSI", "GCC", "Generic"</w:t>
      </w:r>
      <w:r>
        <w:br/>
      </w:r>
      <w:r>
        <w:rPr>
          <w:rStyle w:val="NormalTok"/>
        </w:rPr>
        <w:t xml:space="preserve">  geography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'global'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parent_id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role_graph_nodes(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hierarchical</w:t>
      </w:r>
      <w:r>
        <w:br/>
      </w:r>
      <w:r>
        <w:rPr>
          <w:rStyle w:val="NormalTok"/>
        </w:rPr>
        <w:t xml:space="preserve">  metadata        JSONB,                     </w:t>
      </w:r>
      <w:r>
        <w:rPr>
          <w:rStyle w:val="CommentTok"/>
        </w:rPr>
        <w:t xml:space="preserve">-- additional structured tags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role_graph_search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role_graph_nodes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((name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tech_stack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) gin_trgm_ops);</w:t>
      </w:r>
      <w:r>
        <w:br/>
      </w:r>
      <w:r>
        <w:br/>
      </w:r>
      <w:r>
        <w:rPr>
          <w:rStyle w:val="CommentTok"/>
        </w:rPr>
        <w:t xml:space="preserve">-- Customers (Platform / Enterprise / Staffing)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uuid            UUID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segment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'platform', 'enterprise', 'staffing'</w:t>
      </w:r>
      <w:r>
        <w:br/>
      </w:r>
      <w:r>
        <w:rPr>
          <w:rStyle w:val="NormalTok"/>
        </w:rPr>
        <w:t xml:space="preserve">  primary_skus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{'readybank', 'jd-forge', 'stack-vault'}</w:t>
      </w:r>
      <w:r>
        <w:br/>
      </w:r>
      <w:r>
        <w:rPr>
          <w:rStyle w:val="NormalTok"/>
        </w:rPr>
        <w:t xml:space="preserve">  api_keys        JSONB,                     </w:t>
      </w:r>
      <w:r>
        <w:rPr>
          <w:rStyle w:val="CommentTok"/>
        </w:rPr>
        <w:t xml:space="preserve">-- hashed; never store plaintext</w:t>
      </w:r>
      <w:r>
        <w:br/>
      </w:r>
      <w:r>
        <w:rPr>
          <w:rStyle w:val="NormalTok"/>
        </w:rPr>
        <w:t xml:space="preserve">  contract_terms  JSONB,                     </w:t>
      </w:r>
      <w:r>
        <w:rPr>
          <w:rStyle w:val="CommentTok"/>
        </w:rPr>
        <w:t xml:space="preserve">-- pricing tier, SLA, contract dates</w:t>
      </w:r>
      <w:r>
        <w:br/>
      </w:r>
      <w:r>
        <w:rPr>
          <w:rStyle w:val="NormalTok"/>
        </w:rPr>
        <w:t xml:space="preserve">  billing_status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JD-Forge requests (per-JD ephemeral)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jd_forge_requests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customer_id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tier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'standard', 'reviewed', 'enterprise'</w:t>
      </w:r>
      <w:r>
        <w:br/>
      </w:r>
      <w:r>
        <w:rPr>
          <w:rStyle w:val="NormalTok"/>
        </w:rPr>
        <w:t xml:space="preserve">  jd_text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jd_hash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for caching repeats</w:t>
      </w:r>
      <w:r>
        <w:br/>
      </w:r>
      <w:r>
        <w:rPr>
          <w:rStyle w:val="NormalTok"/>
        </w:rPr>
        <w:t xml:space="preserve">  parsed_spec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question_uuids  UUID[]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generated_at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delivered_at    TIMESTAMPTZ,</w:t>
      </w:r>
      <w:r>
        <w:br/>
      </w:r>
      <w:r>
        <w:rPr>
          <w:rStyle w:val="NormalTok"/>
        </w:rPr>
        <w:t xml:space="preserve">  ip_protected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Stack-Vault per-customer namespace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stack_vaults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customer_id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tier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'department', 'enterprise', 'group'</w:t>
      </w:r>
      <w:r>
        <w:br/>
      </w:r>
      <w:r>
        <w:rPr>
          <w:rStyle w:val="NormalTok"/>
        </w:rPr>
        <w:t xml:space="preserve">  contract_start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contract_end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refresh_cadence_days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watermark_secret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HMAC secret for watermark generation</w:t>
      </w:r>
      <w:r>
        <w:br/>
      </w:r>
      <w:r>
        <w:rPr>
          <w:rStyle w:val="NormalTok"/>
        </w:rPr>
        <w:t xml:space="preserve">  scope_role_graph_ids BIGINT[],             </w:t>
      </w:r>
      <w:r>
        <w:rPr>
          <w:rStyle w:val="CommentTok"/>
        </w:rPr>
        <w:t xml:space="preserve">-- which role-graph nodes are in scope</w:t>
      </w:r>
      <w:r>
        <w:br/>
      </w:r>
      <w:r>
        <w:rPr>
          <w:rStyle w:val="NormalTok"/>
        </w:rPr>
        <w:t xml:space="preserve">  question_count_target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Anti-leak monitoring records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leak_signals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question_uuid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questions(uuid)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detected_at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source_url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source_type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 </w:t>
      </w:r>
      <w:r>
        <w:rPr>
          <w:rStyle w:val="CommentTok"/>
        </w:rPr>
        <w:t xml:space="preserve">-- 'glassdoor', 'reddit', 'gfg', 'leetcode-discuss', 'github', 'other'</w:t>
      </w:r>
      <w:r>
        <w:br/>
      </w:r>
      <w:r>
        <w:rPr>
          <w:rStyle w:val="NormalTok"/>
        </w:rPr>
        <w:t xml:space="preserve">  similarity_score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semantic similarity 0-1</w:t>
      </w:r>
      <w:r>
        <w:br/>
      </w:r>
      <w:r>
        <w:rPr>
          <w:rStyle w:val="NormalTok"/>
        </w:rPr>
        <w:t xml:space="preserve">  severity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'low', 'medium', 'high', 'critical'</w:t>
      </w:r>
      <w:r>
        <w:br/>
      </w:r>
      <w:r>
        <w:rPr>
          <w:rStyle w:val="NormalTok"/>
        </w:rPr>
        <w:t xml:space="preserve">  action_taken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 </w:t>
      </w:r>
      <w:r>
        <w:rPr>
          <w:rStyle w:val="CommentTok"/>
        </w:rPr>
        <w:t xml:space="preserve">-- 'monitoring', 'queued_for_rotation', 'rotated', 'dismissed'</w:t>
      </w:r>
      <w:r>
        <w:br/>
      </w:r>
      <w:r>
        <w:rPr>
          <w:rStyle w:val="NormalTok"/>
        </w:rPr>
        <w:t xml:space="preserve">  evidence        JSONB                      </w:t>
      </w:r>
      <w:r>
        <w:rPr>
          <w:rStyle w:val="CommentTok"/>
        </w:rPr>
        <w:t xml:space="preserve">-- raw scrape snippet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leak_signals_question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leak_signals(question_uuid);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leak_signals_severity_recent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leak_signals(severity, detected_at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Audit log (everything important)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actor_type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'user', 'api_key', 'system'</w:t>
      </w:r>
      <w:r>
        <w:br/>
      </w:r>
      <w:r>
        <w:rPr>
          <w:rStyle w:val="NormalTok"/>
        </w:rPr>
        <w:t xml:space="preserve">  actor_id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action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entity_type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entity_id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metadata        JSONB,</w:t>
      </w:r>
      <w:r>
        <w:br/>
      </w:r>
      <w:r>
        <w:rPr>
          <w:rStyle w:val="NormalTok"/>
        </w:rPr>
        <w:t xml:space="preserve">  occurred_at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ip_address      INET,</w:t>
      </w:r>
      <w:r>
        <w:br/>
      </w:r>
      <w:r>
        <w:rPr>
          <w:rStyle w:val="NormalTok"/>
        </w:rPr>
        <w:t xml:space="preserve">  user_agent     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audit_log_actor_recent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audit_log(actor_id, occurred_at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pPr>
        <w:pStyle w:val="Heading3"/>
      </w:pPr>
      <w:bookmarkStart w:id="39" w:name="key-design-decisions"/>
      <w:r>
        <w:t xml:space="preserve">5.2 Key Design Decisions</w:t>
      </w:r>
      <w:bookmarkEnd w:id="39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JSONB for</w:t>
      </w:r>
      <w:r>
        <w:rPr>
          <w:b/>
        </w:rPr>
        <w:t xml:space="preserve"> </w:t>
      </w:r>
      <w:r>
        <w:rPr>
          <w:rStyle w:val="VerbatimChar"/>
          <w:b/>
        </w:rPr>
        <w:t xml:space="preserve">body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test_cases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rubric</w:t>
      </w:r>
      <w:r>
        <w:t xml:space="preserve">: Different formats need different schemas (MCQ has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correct_index</w:t>
      </w:r>
      <w:r>
        <w:t xml:space="preserve">; coding has</w:t>
      </w:r>
      <w:r>
        <w:t xml:space="preserve"> </w:t>
      </w:r>
      <w:r>
        <w:rPr>
          <w:rStyle w:val="VerbatimChar"/>
        </w:rPr>
        <w:t xml:space="preserve">function_signature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examples</w:t>
      </w:r>
      <w:r>
        <w:t xml:space="preserve">; SJT has</w:t>
      </w:r>
      <w:r>
        <w:t xml:space="preserve"> </w:t>
      </w:r>
      <w:r>
        <w:rPr>
          <w:rStyle w:val="VerbatimChar"/>
        </w:rPr>
        <w:t xml:space="preserve">scenario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response_options</w:t>
      </w:r>
      <w:r>
        <w:t xml:space="preserve">). JSONB lets each format define its own structure without table-per-format proliferation.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/>
        </w:rPr>
        <w:t xml:space="preserve">parent_question_id</w:t>
      </w:r>
      <w:r>
        <w:rPr>
          <w:b/>
        </w:rPr>
        <w:t xml:space="preserve"> </w:t>
      </w:r>
      <w:r>
        <w:rPr>
          <w:b/>
        </w:rPr>
        <w:t xml:space="preserve">self-reference</w:t>
      </w:r>
      <w:r>
        <w:t xml:space="preserve">: Supports both versions (v1 deprecated → v2 same parent) and per-client variants (one logical question, N client-specific surface forms).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/>
        </w:rPr>
        <w:t xml:space="preserve">watermark_token</w:t>
      </w:r>
      <w:r>
        <w:rPr>
          <w:b/>
        </w:rPr>
        <w:t xml:space="preserve"> </w:t>
      </w:r>
      <w:r>
        <w:rPr>
          <w:b/>
        </w:rPr>
        <w:t xml:space="preserve">indexed</w:t>
      </w:r>
      <w:r>
        <w:t xml:space="preserve">: Enables sub-second leak attribution: scan for the watermark hash on a leaked question, find the customer.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/>
        </w:rPr>
        <w:t xml:space="preserve">role_graph_nodes</w:t>
      </w:r>
      <w:r>
        <w:rPr>
          <w:b/>
        </w:rPr>
        <w:t xml:space="preserve"> </w:t>
      </w:r>
      <w:r>
        <w:rPr>
          <w:b/>
        </w:rPr>
        <w:t xml:space="preserve">is hierarchical</w:t>
      </w:r>
      <w:r>
        <w:t xml:space="preserve"> </w:t>
      </w:r>
      <w:r>
        <w:t xml:space="preserve">(parent_id self-ref): Allows queries like</w:t>
      </w:r>
      <w:r>
        <w:t xml:space="preserve"> </w:t>
      </w:r>
      <w:r>
        <w:t xml:space="preserve">“</w:t>
      </w:r>
      <w:r>
        <w:t xml:space="preserve">all questions for Senior Backend Engineer or any of its sub-specializations.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/>
        </w:rPr>
        <w:t xml:space="preserve">audit_log</w:t>
      </w:r>
      <w:r>
        <w:rPr>
          <w:b/>
        </w:rPr>
        <w:t xml:space="preserve"> </w:t>
      </w:r>
      <w:r>
        <w:rPr>
          <w:b/>
        </w:rPr>
        <w:t xml:space="preserve">partitioned by month</w:t>
      </w:r>
      <w:r>
        <w:t xml:space="preserve"> </w:t>
      </w:r>
      <w:r>
        <w:t xml:space="preserve">(production): One row per material action; partitioning by month keeps query latency bounded.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api-design"/>
      <w:r>
        <w:t xml:space="preserve">6. API Design</w:t>
      </w:r>
      <w:bookmarkEnd w:id="40"/>
    </w:p>
    <w:p>
      <w:pPr>
        <w:pStyle w:val="Heading3"/>
      </w:pPr>
      <w:bookmarkStart w:id="41" w:name="authentication"/>
      <w:r>
        <w:t xml:space="preserve">6.1 Authentication</w:t>
      </w:r>
      <w:bookmarkEnd w:id="41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Customer API access</w:t>
      </w:r>
      <w:r>
        <w:t xml:space="preserve">: Signed API keys (HMAC-SHA256). Keys are hashed at rest, presented only at creation.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Admin console (humans)</w:t>
      </w:r>
      <w:r>
        <w:t xml:space="preserve">: NextAuth.js with email + OTP (MSG91). MFA via TOTP for production admin actions.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Internal service-to-service</w:t>
      </w:r>
      <w:r>
        <w:t xml:space="preserve">: mTLS (where on same VPC) or signed JWTs (cross-host).</w:t>
      </w:r>
    </w:p>
    <w:p>
      <w:pPr>
        <w:pStyle w:val="Heading3"/>
      </w:pPr>
      <w:bookmarkStart w:id="42" w:name="rate-limiting"/>
      <w:r>
        <w:t xml:space="preserve">6.2 Rate Limiting</w:t>
      </w:r>
      <w:bookmarkEnd w:id="42"/>
    </w:p>
    <w:p>
      <w:pPr>
        <w:pStyle w:val="FirstParagraph"/>
      </w:pPr>
      <w:r>
        <w:t xml:space="preserve">Per Talpro Universe standard: 10 req/sec sustained, 20 req/sec burst per API key. Enterprise tier customers get custom limits documented in contract.</w:t>
      </w:r>
    </w:p>
    <w:p>
      <w:pPr>
        <w:pStyle w:val="BodyText"/>
      </w:pPr>
      <w:r>
        <w:t xml:space="preserve">Implemented via Redis with</w:t>
      </w:r>
      <w:r>
        <w:t xml:space="preserve"> </w:t>
      </w:r>
      <w:r>
        <w:rPr>
          <w:rStyle w:val="VerbatimChar"/>
        </w:rPr>
        <w:t xml:space="preserve">RateLimit-*</w:t>
      </w:r>
      <w:r>
        <w:t xml:space="preserve"> </w:t>
      </w:r>
      <w:r>
        <w:t xml:space="preserve">headers (</w:t>
      </w:r>
      <w:r>
        <w:rPr>
          <w:rStyle w:val="VerbatimChar"/>
        </w:rPr>
        <w:t xml:space="preserve">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Remaining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).</w:t>
      </w:r>
    </w:p>
    <w:p>
      <w:pPr>
        <w:pStyle w:val="Heading3"/>
      </w:pPr>
      <w:bookmarkStart w:id="43" w:name="endpoints-rest-json-only"/>
      <w:r>
        <w:t xml:space="preserve">6.3 Endpoints (REST, JSON-only)</w:t>
      </w:r>
      <w:bookmarkEnd w:id="43"/>
    </w:p>
    <w:p>
      <w:pPr>
        <w:pStyle w:val="FirstParagraph"/>
      </w:pPr>
      <w:r>
        <w:t xml:space="preserve">All endpoints under</w:t>
      </w:r>
      <w:r>
        <w:t xml:space="preserve"> </w:t>
      </w:r>
      <w:r>
        <w:rPr>
          <w:rStyle w:val="VerbatimChar"/>
        </w:rPr>
        <w:t xml:space="preserve">/v1/</w:t>
      </w:r>
      <w:r>
        <w:t xml:space="preserve">. Errors follow RFC 7807 Problem Details.</w:t>
      </w:r>
    </w:p>
    <w:p>
      <w:pPr>
        <w:pStyle w:val="Heading4"/>
      </w:pPr>
      <w:bookmarkStart w:id="44" w:name="readybank-service"/>
      <w:r>
        <w:t xml:space="preserve">ReadyBank Service</w:t>
      </w:r>
      <w:bookmarkEnd w:id="44"/>
    </w:p>
    <w:p>
      <w:pPr>
        <w:pStyle w:val="SourceCode"/>
      </w:pPr>
      <w:r>
        <w:rPr>
          <w:rStyle w:val="VerbatimChar"/>
        </w:rPr>
        <w:t xml:space="preserve">GET    /v1/questions/search       — Search by role/skill/format/difficulty</w:t>
      </w:r>
      <w:r>
        <w:br/>
      </w:r>
      <w:r>
        <w:rPr>
          <w:rStyle w:val="VerbatimChar"/>
        </w:rPr>
        <w:t xml:space="preserve">GET    /v1/questions/{uuid}       — Fetch single question (full body)</w:t>
      </w:r>
      <w:r>
        <w:br/>
      </w:r>
      <w:r>
        <w:rPr>
          <w:rStyle w:val="VerbatimChar"/>
        </w:rPr>
        <w:t xml:space="preserve">POST   /v1/packs/generate         — Generate question pack from criteria (returns IDs)</w:t>
      </w:r>
      <w:r>
        <w:br/>
      </w:r>
      <w:r>
        <w:rPr>
          <w:rStyle w:val="VerbatimChar"/>
        </w:rPr>
        <w:t xml:space="preserve">GET    /v1/packs/{id}/export      — Export pack (CSV/JSON/HackerRank/Mettl format)</w:t>
      </w:r>
      <w:r>
        <w:br/>
      </w:r>
      <w:r>
        <w:rPr>
          <w:rStyle w:val="VerbatimChar"/>
        </w:rPr>
        <w:t xml:space="preserve">GET    /v1/role-graph/search      — Search role graph nodes</w:t>
      </w:r>
    </w:p>
    <w:p>
      <w:pPr>
        <w:pStyle w:val="Heading4"/>
      </w:pPr>
      <w:bookmarkStart w:id="45" w:name="jd-forge-service"/>
      <w:r>
        <w:t xml:space="preserve">JD-Forge Service</w:t>
      </w:r>
      <w:bookmarkEnd w:id="45"/>
    </w:p>
    <w:p>
      <w:pPr>
        <w:pStyle w:val="SourceCode"/>
      </w:pPr>
      <w:r>
        <w:rPr>
          <w:rStyle w:val="VerbatimChar"/>
        </w:rPr>
        <w:t xml:space="preserve">POST   /v1/jd-forge/generate      — Submit JD; returns generation request ID</w:t>
      </w:r>
      <w:r>
        <w:br/>
      </w:r>
      <w:r>
        <w:rPr>
          <w:rStyle w:val="VerbatimChar"/>
        </w:rPr>
        <w:t xml:space="preserve">GET    /v1/jd-forge/requests/{id} — Poll status; returns pack when ready</w:t>
      </w:r>
      <w:r>
        <w:br/>
      </w:r>
      <w:r>
        <w:rPr>
          <w:rStyle w:val="VerbatimChar"/>
        </w:rPr>
        <w:t xml:space="preserve">POST   /v1/jd-forge/requests/{id}/feedback — Customer feedback for AI training</w:t>
      </w:r>
    </w:p>
    <w:p>
      <w:pPr>
        <w:pStyle w:val="Heading4"/>
      </w:pPr>
      <w:bookmarkStart w:id="46" w:name="X25e583163a49bb60e1b3fdb44bc5f51665fe136"/>
      <w:r>
        <w:t xml:space="preserve">Stack-Vault Service (per-customer namespace)</w:t>
      </w:r>
      <w:bookmarkEnd w:id="46"/>
    </w:p>
    <w:p>
      <w:pPr>
        <w:pStyle w:val="SourceCode"/>
      </w:pPr>
      <w:r>
        <w:rPr>
          <w:rStyle w:val="VerbatimChar"/>
        </w:rPr>
        <w:t xml:space="preserve">GET    /v1/vaults/me              — Get customer's vault metadata</w:t>
      </w:r>
      <w:r>
        <w:br/>
      </w:r>
      <w:r>
        <w:rPr>
          <w:rStyle w:val="VerbatimChar"/>
        </w:rPr>
        <w:t xml:space="preserve">GET    /v1/vaults/me/questions/search — Search within private namespace</w:t>
      </w:r>
      <w:r>
        <w:br/>
      </w:r>
      <w:r>
        <w:rPr>
          <w:rStyle w:val="VerbatimChar"/>
        </w:rPr>
        <w:t xml:space="preserve">GET    /v1/vaults/me/questions/{uuid} — Fetch single (watermarked-for-this-customer)</w:t>
      </w:r>
      <w:r>
        <w:br/>
      </w:r>
      <w:r>
        <w:rPr>
          <w:rStyle w:val="VerbatimChar"/>
        </w:rPr>
        <w:t xml:space="preserve">POST   /v1/vaults/me/refresh-request — Request out-of-cycle refresh</w:t>
      </w:r>
      <w:r>
        <w:br/>
      </w:r>
      <w:r>
        <w:rPr>
          <w:rStyle w:val="VerbatimChar"/>
        </w:rPr>
        <w:t xml:space="preserve">POST   /v1/vaults/me/leak-report  — Customer reports suspected leak; triggers attribution scan</w:t>
      </w:r>
    </w:p>
    <w:p>
      <w:pPr>
        <w:pStyle w:val="Heading4"/>
      </w:pPr>
      <w:bookmarkStart w:id="47" w:name="anti-leak-service-admin-only"/>
      <w:r>
        <w:t xml:space="preserve">Anti-Leak Service (admin-only)</w:t>
      </w:r>
      <w:bookmarkEnd w:id="47"/>
    </w:p>
    <w:p>
      <w:pPr>
        <w:pStyle w:val="SourceCode"/>
      </w:pPr>
      <w:r>
        <w:rPr>
          <w:rStyle w:val="VerbatimChar"/>
        </w:rPr>
        <w:t xml:space="preserve">GET    /admin/v1/leaks/recent     — Recent leak signals</w:t>
      </w:r>
      <w:r>
        <w:br/>
      </w:r>
      <w:r>
        <w:rPr>
          <w:rStyle w:val="VerbatimChar"/>
        </w:rPr>
        <w:t xml:space="preserve">POST   /admin/v1/leaks/{id}/action — Mark for rotation / dismiss</w:t>
      </w:r>
      <w:r>
        <w:br/>
      </w:r>
      <w:r>
        <w:rPr>
          <w:rStyle w:val="VerbatimChar"/>
        </w:rPr>
        <w:t xml:space="preserve">GET    /admin/v1/leaks/attribution/{question_uuid} — Forensic attribution</w:t>
      </w:r>
    </w:p>
    <w:p>
      <w:pPr>
        <w:pStyle w:val="Heading4"/>
      </w:pPr>
      <w:bookmarkStart w:id="48" w:name="admin-content-ops"/>
      <w:r>
        <w:t xml:space="preserve">Admin / Content Ops</w:t>
      </w:r>
      <w:bookmarkEnd w:id="48"/>
    </w:p>
    <w:p>
      <w:pPr>
        <w:pStyle w:val="SourceCode"/>
      </w:pPr>
      <w:r>
        <w:rPr>
          <w:rStyle w:val="VerbatimChar"/>
        </w:rPr>
        <w:t xml:space="preserve">POST   /admin/v1/specs/batch      — Submit Wave authoring spec batch</w:t>
      </w:r>
      <w:r>
        <w:br/>
      </w:r>
      <w:r>
        <w:rPr>
          <w:rStyle w:val="VerbatimChar"/>
        </w:rPr>
        <w:t xml:space="preserve">GET    /admin/v1/sme/review-queue — SME review queue</w:t>
      </w:r>
      <w:r>
        <w:br/>
      </w:r>
      <w:r>
        <w:rPr>
          <w:rStyle w:val="VerbatimChar"/>
        </w:rPr>
        <w:t xml:space="preserve">POST   /admin/v1/sme/{id}/decision — Accept / Edit / Reject</w:t>
      </w:r>
      <w:r>
        <w:br/>
      </w:r>
      <w:r>
        <w:rPr>
          <w:rStyle w:val="VerbatimChar"/>
        </w:rPr>
        <w:t xml:space="preserve">GET    /admin/v1/calibration/queue — Items awaiting calibration sampling</w:t>
      </w:r>
      <w:r>
        <w:br/>
      </w:r>
      <w:r>
        <w:rPr>
          <w:rStyle w:val="VerbatimChar"/>
        </w:rPr>
        <w:t xml:space="preserve">GET    /admin/v1/customers        — Customer list with billing status</w:t>
      </w:r>
    </w:p>
    <w:p>
      <w:pPr>
        <w:pStyle w:val="Heading3"/>
      </w:pPr>
      <w:bookmarkStart w:id="49" w:name="sdk-strategy"/>
      <w:r>
        <w:t xml:space="preserve">6.4 SDK Strategy</w:t>
      </w:r>
      <w:bookmarkEnd w:id="49"/>
    </w:p>
    <w:p>
      <w:pPr>
        <w:pStyle w:val="FirstParagraph"/>
      </w:pPr>
      <w:r>
        <w:t xml:space="preserve">Year 1: Node.js SDK + Python SDK only (cover 90% of platform integrations).</w:t>
      </w:r>
      <w:r>
        <w:t xml:space="preserve"> </w:t>
      </w:r>
      <w:r>
        <w:t xml:space="preserve">Year 2: Java + Go + Ruby + .NET SDKs as customer demand justifies.</w:t>
      </w:r>
      <w:r>
        <w:t xml:space="preserve"> </w:t>
      </w:r>
      <w:r>
        <w:t xml:space="preserve">SDKs are auto-generated from OpenAPI 3.1 spec to ensure parity with the REST API.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Xcd6d26610ff912e206918157497146b310ceba2"/>
      <w:r>
        <w:t xml:space="preserve">7. Anti-Leak Engine (The Differentiating Moat)</w:t>
      </w:r>
      <w:bookmarkEnd w:id="50"/>
    </w:p>
    <w:p>
      <w:pPr>
        <w:pStyle w:val="Heading3"/>
      </w:pPr>
      <w:bookmarkStart w:id="51" w:name="architecture"/>
      <w:r>
        <w:t xml:space="preserve">7.1 Architecture</w:t>
      </w:r>
      <w:bookmarkEnd w:id="51"/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Scheduled crawl job    │</w:t>
      </w:r>
      <w:r>
        <w:br/>
      </w:r>
      <w:r>
        <w:rPr>
          <w:rStyle w:val="VerbatimChar"/>
        </w:rPr>
        <w:t xml:space="preserve">                    │  (N8N workflow, daily)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Serper.dev API: search known leak  │</w:t>
      </w:r>
      <w:r>
        <w:br/>
      </w:r>
      <w:r>
        <w:rPr>
          <w:rStyle w:val="VerbatimChar"/>
        </w:rPr>
        <w:t xml:space="preserve">            │  domains for question-shaped strings │</w:t>
      </w:r>
      <w:r>
        <w:br/>
      </w:r>
      <w:r>
        <w:rPr>
          <w:rStyle w:val="VerbatimChar"/>
        </w:rPr>
        <w:t xml:space="preserve">            └─────────────┬───────────────────────┘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Embedding similarity scan:         │</w:t>
      </w:r>
      <w:r>
        <w:br/>
      </w:r>
      <w:r>
        <w:rPr>
          <w:rStyle w:val="VerbatimChar"/>
        </w:rPr>
        <w:t xml:space="preserve">            │  Compare crawled snippets to        │</w:t>
      </w:r>
      <w:r>
        <w:br/>
      </w:r>
      <w:r>
        <w:rPr>
          <w:rStyle w:val="VerbatimChar"/>
        </w:rPr>
        <w:t xml:space="preserve">            │  question library embeddings        │</w:t>
      </w:r>
      <w:r>
        <w:br/>
      </w:r>
      <w:r>
        <w:rPr>
          <w:rStyle w:val="VerbatimChar"/>
        </w:rPr>
        <w:t xml:space="preserve">            │  (pgvector or external embedding    │</w:t>
      </w:r>
      <w:r>
        <w:br/>
      </w:r>
      <w:r>
        <w:rPr>
          <w:rStyle w:val="VerbatimChar"/>
        </w:rPr>
        <w:t xml:space="preserve">            │  service)                           │</w:t>
      </w:r>
      <w:r>
        <w:br/>
      </w:r>
      <w:r>
        <w:rPr>
          <w:rStyle w:val="VerbatimChar"/>
        </w:rPr>
        <w:t xml:space="preserve">            └─────────────┬───────────────────────┘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 (if similarity &gt; 0.85)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Insert leak_signals row + classify │</w:t>
      </w:r>
      <w:r>
        <w:br/>
      </w:r>
      <w:r>
        <w:rPr>
          <w:rStyle w:val="VerbatimChar"/>
        </w:rPr>
        <w:t xml:space="preserve">            │  severity (low/med/high/critical)   │</w:t>
      </w:r>
      <w:r>
        <w:br/>
      </w:r>
      <w:r>
        <w:rPr>
          <w:rStyle w:val="VerbatimChar"/>
        </w:rPr>
        <w:t xml:space="preserve">            └─────────────┬───────────────────────┘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 (if severity = critical OR</w:t>
      </w:r>
      <w:r>
        <w:br/>
      </w:r>
      <w:r>
        <w:rPr>
          <w:rStyle w:val="VerbatimChar"/>
        </w:rPr>
        <w:t xml:space="preserve">                             pass-rate drift &gt; threshold)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Auto-trigger Content Engine        │</w:t>
      </w:r>
      <w:r>
        <w:br/>
      </w:r>
      <w:r>
        <w:rPr>
          <w:rStyle w:val="VerbatimChar"/>
        </w:rPr>
        <w:t xml:space="preserve">            │  Stage 2 (regenerate) for affected  │</w:t>
      </w:r>
      <w:r>
        <w:br/>
      </w:r>
      <w:r>
        <w:rPr>
          <w:rStyle w:val="VerbatimChar"/>
        </w:rPr>
        <w:t xml:space="preserve">            │  question; mark old as deprecated    │</w:t>
      </w:r>
      <w:r>
        <w:br/>
      </w:r>
      <w:r>
        <w:rPr>
          <w:rStyle w:val="VerbatimChar"/>
        </w:rPr>
        <w:t xml:space="preserve">            └─────────────────────────────────────┘</w:t>
      </w:r>
    </w:p>
    <w:p>
      <w:pPr>
        <w:pStyle w:val="Heading3"/>
      </w:pPr>
      <w:bookmarkStart w:id="52" w:name="crawl-targets-by-tier"/>
      <w:r>
        <w:t xml:space="preserve">7.2 Crawl Targets (by Tier)</w:t>
      </w:r>
      <w:bookmarkEnd w:id="52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Critical (continuous, hourly)</w:t>
      </w:r>
      <w:r>
        <w:t xml:space="preserve">: GeeksforGeeks company-tagged archive, LeetCode discuss, Glassdoor Indian companies’ interview-experience pages.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High (daily)</w:t>
      </w:r>
      <w:r>
        <w:t xml:space="preserve">: Reddit r/leetcode, r/cscareerquestions, r/india_recruitment, r/aitah_interviewers; GitHub repos with</w:t>
      </w:r>
      <w:r>
        <w:t xml:space="preserve"> </w:t>
      </w:r>
      <w:r>
        <w:t xml:space="preserve">“</w:t>
      </w:r>
      <w:r>
        <w:t xml:space="preserve">interview-questions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company-name-interview</w:t>
      </w:r>
      <w:r>
        <w:t xml:space="preserve">”</w:t>
      </w:r>
      <w:r>
        <w:t xml:space="preserve"> </w:t>
      </w:r>
      <w:r>
        <w:t xml:space="preserve">patterns.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Medium (weekly)</w:t>
      </w:r>
      <w:r>
        <w:t xml:space="preserve">: Lesser-known interview-prep blogs; Quora; Telegram public-channel scrapes (where legally accessible).</w:t>
      </w:r>
    </w:p>
    <w:p>
      <w:pPr>
        <w:pStyle w:val="Heading3"/>
      </w:pPr>
      <w:bookmarkStart w:id="53" w:name="X1f26aef66ff50275952a0cb1f23a824f1166213"/>
      <w:r>
        <w:t xml:space="preserve">7.3 Watermarking &amp; Forensic Attribution (Stack-Vault)</w:t>
      </w:r>
      <w:bookmarkEnd w:id="53"/>
    </w:p>
    <w:p>
      <w:pPr>
        <w:pStyle w:val="FirstParagraph"/>
      </w:pPr>
      <w:r>
        <w:t xml:space="preserve">For Stack-Vault questions, each customer’s variant is watermarked via: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Identifier injection</w:t>
      </w:r>
      <w:r>
        <w:t xml:space="preserve">: variable names, dataset names, scenario character names contain a deterministic encoding of the customer ID (e.g., variable suffixes or numeric ranges in test cases).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Test-case fingerprinting</w:t>
      </w:r>
      <w:r>
        <w:t xml:space="preserve">: A subset of test cases use values mathematically derived from</w:t>
      </w:r>
      <w:r>
        <w:t xml:space="preserve"> </w:t>
      </w:r>
      <w:r>
        <w:rPr>
          <w:rStyle w:val="VerbatimChar"/>
        </w:rPr>
        <w:t xml:space="preserve">HMAC(stack_vault.watermark_secret, question_uuid)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Multi-marker redundancy</w:t>
      </w:r>
      <w:r>
        <w:t xml:space="preserve">: Each question has at least 3 independent watermark markers; even partial leakage allows attribution.</w:t>
      </w:r>
    </w:p>
    <w:p>
      <w:pPr>
        <w:pStyle w:val="FirstParagraph"/>
      </w:pPr>
      <w:r>
        <w:t xml:space="preserve">When a leak signal arrives for a Stack-Vault question, the leak_signals.evidence JSON is parsed for any of the watermark patterns; matches identify the source customer with high confidence.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security-compliance"/>
      <w:r>
        <w:t xml:space="preserve">8. Security &amp; Compliance</w:t>
      </w:r>
      <w:bookmarkEnd w:id="54"/>
    </w:p>
    <w:p>
      <w:pPr>
        <w:pStyle w:val="Heading3"/>
      </w:pPr>
      <w:bookmarkStart w:id="55" w:name="dpdpa-2023-india"/>
      <w:r>
        <w:t xml:space="preserve">8.1 DPDPA 2023 (India)</w:t>
      </w:r>
      <w:bookmarkEnd w:id="55"/>
    </w:p>
    <w:p>
      <w:pPr>
        <w:numPr>
          <w:ilvl w:val="0"/>
          <w:numId w:val="1012"/>
        </w:numPr>
        <w:pStyle w:val="Compact"/>
      </w:pPr>
      <w:r>
        <w:t xml:space="preserve">QOrium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store candidate PII by default. We sell content (questions, test cases, rubrics), not assessment results.</w:t>
      </w:r>
    </w:p>
    <w:p>
      <w:pPr>
        <w:numPr>
          <w:ilvl w:val="0"/>
          <w:numId w:val="1012"/>
        </w:numPr>
        <w:pStyle w:val="Compact"/>
      </w:pPr>
      <w:r>
        <w:t xml:space="preserve">For Stack-Vault white-label engagements where SME human reviewers see anonymized candidate data:</w:t>
      </w:r>
      <w:r>
        <w:t xml:space="preserve"> </w:t>
      </w:r>
      <w:r>
        <w:rPr>
          <w:b/>
        </w:rPr>
        <w:t xml:space="preserve">Data Processing Agreement</w:t>
      </w:r>
      <w:r>
        <w:t xml:space="preserve"> </w:t>
      </w:r>
      <w:r>
        <w:t xml:space="preserve">(DPA) signed with each enterprise customer; QOrium acts as data processor; customer is data fiduciary.</w:t>
      </w:r>
    </w:p>
    <w:p>
      <w:pPr>
        <w:numPr>
          <w:ilvl w:val="0"/>
          <w:numId w:val="1012"/>
        </w:numPr>
        <w:pStyle w:val="Compact"/>
      </w:pPr>
      <w:r>
        <w:t xml:space="preserve">All SME contractors sign confidentiality + non-compete + IP assignment.</w:t>
      </w:r>
    </w:p>
    <w:p>
      <w:pPr>
        <w:numPr>
          <w:ilvl w:val="0"/>
          <w:numId w:val="1012"/>
        </w:numPr>
        <w:pStyle w:val="Compact"/>
      </w:pPr>
      <w:r>
        <w:t xml:space="preserve">Right-to-erasure requests: handled by anonymizing customer-attributable data within 30 days of valid request.</w:t>
      </w:r>
    </w:p>
    <w:p>
      <w:pPr>
        <w:pStyle w:val="Heading3"/>
      </w:pPr>
      <w:bookmarkStart w:id="56" w:name="gdpr-eu-customers"/>
      <w:r>
        <w:t xml:space="preserve">8.2 GDPR (EU customers)</w:t>
      </w:r>
      <w:bookmarkEnd w:id="56"/>
    </w:p>
    <w:p>
      <w:pPr>
        <w:numPr>
          <w:ilvl w:val="0"/>
          <w:numId w:val="1013"/>
        </w:numPr>
        <w:pStyle w:val="Compact"/>
      </w:pPr>
      <w:r>
        <w:t xml:space="preserve">Same posture: QOrium is content vendor, not data processor for end-candidate data. Where API-integrated platform clients pull from EU customers, the platform remains the data fiduciary.</w:t>
      </w:r>
    </w:p>
    <w:p>
      <w:pPr>
        <w:numPr>
          <w:ilvl w:val="0"/>
          <w:numId w:val="1013"/>
        </w:numPr>
        <w:pStyle w:val="Compact"/>
      </w:pPr>
      <w:r>
        <w:t xml:space="preserve">Data residency: Year 1 data stored in India (per Indian customer expectation). EU-tenant data stored in Frankfurt-region S3 if required by Year 2 EU customer.</w:t>
      </w:r>
    </w:p>
    <w:p>
      <w:pPr>
        <w:pStyle w:val="Heading3"/>
      </w:pPr>
      <w:bookmarkStart w:id="57" w:name="ip-protection"/>
      <w:r>
        <w:t xml:space="preserve">8.3 IP Protection</w:t>
      </w:r>
      <w:bookmarkEnd w:id="57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Original-authorship documentation per question</w:t>
      </w:r>
      <w:r>
        <w:t xml:space="preserve">: every question’s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includes who/when/source-corpus. This protects against</w:t>
      </w:r>
      <w:r>
        <w:t xml:space="preserve"> </w:t>
      </w:r>
      <w:r>
        <w:t xml:space="preserve">“</w:t>
      </w:r>
      <w:r>
        <w:t xml:space="preserve">you copied LeetCode</w:t>
      </w:r>
      <w:r>
        <w:t xml:space="preserve">”</w:t>
      </w:r>
      <w:r>
        <w:t xml:space="preserve"> </w:t>
      </w:r>
      <w:r>
        <w:t xml:space="preserve">disputes.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Copyright registration</w:t>
      </w:r>
      <w:r>
        <w:t xml:space="preserve">: Bundled question packs registered annually in India + US (filings handled by external IP counsel).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Trade secret protection</w:t>
      </w:r>
      <w:r>
        <w:t xml:space="preserve">: The Content Engine prompts, validation rubrics, watermarking algorithms, and Reference Panel methodology are documented as trade secrets in employee + contractor agreements.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No secrets in code</w:t>
      </w:r>
      <w:r>
        <w:t xml:space="preserve">: All API keys, model credentials, watermark secrets stored in environment variables; gitleaks runs in CI to prevent leakage.</w:t>
      </w:r>
    </w:p>
    <w:p>
      <w:pPr>
        <w:pStyle w:val="Heading3"/>
      </w:pPr>
      <w:bookmarkStart w:id="58" w:name="X76264d7c6e2ceadd501e895c6de10d083a86cf4"/>
      <w:r>
        <w:t xml:space="preserve">8.4 Application Security (per Talpro Universe Standing Orders)</w:t>
      </w:r>
      <w:bookmarkEnd w:id="58"/>
    </w:p>
    <w:p>
      <w:pPr>
        <w:numPr>
          <w:ilvl w:val="0"/>
          <w:numId w:val="1015"/>
        </w:numPr>
        <w:pStyle w:val="Compact"/>
      </w:pPr>
      <w:r>
        <w:t xml:space="preserve">HSTS, X-Content-Type-Options, X-Frame-Options, CSP headers on every response.</w:t>
      </w:r>
    </w:p>
    <w:p>
      <w:pPr>
        <w:numPr>
          <w:ilvl w:val="0"/>
          <w:numId w:val="1015"/>
        </w:numPr>
        <w:pStyle w:val="Compact"/>
      </w:pPr>
      <w:r>
        <w:t xml:space="preserve">Rate limiting 10r/s burst 20 on all Nginx public blocks.</w:t>
      </w:r>
    </w:p>
    <w:p>
      <w:pPr>
        <w:numPr>
          <w:ilvl w:val="0"/>
          <w:numId w:val="1015"/>
        </w:numPr>
        <w:pStyle w:val="Compact"/>
      </w:pPr>
      <w:r>
        <w:t xml:space="preserve">Auth on every protected route (401 for unauthorized, 403 for unauthorized resource).</w:t>
      </w:r>
    </w:p>
    <w:p>
      <w:pPr>
        <w:numPr>
          <w:ilvl w:val="0"/>
          <w:numId w:val="1015"/>
        </w:numPr>
        <w:pStyle w:val="Compact"/>
      </w:pPr>
      <w:r>
        <w:t xml:space="preserve">All AI-generated content goes through the mandatory SME validation (no auto-publish exceptions).</w:t>
      </w:r>
    </w:p>
    <w:p>
      <w:pPr>
        <w:numPr>
          <w:ilvl w:val="0"/>
          <w:numId w:val="1015"/>
        </w:numPr>
        <w:pStyle w:val="Compact"/>
      </w:pPr>
      <w:r>
        <w:t xml:space="preserve">gitleaks + npm audit + dependency-checker run in CI; failed CI blocks merge.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deployment-topology"/>
      <w:r>
        <w:t xml:space="preserve">9. Deployment Topology</w:t>
      </w:r>
      <w:bookmarkEnd w:id="59"/>
    </w:p>
    <w:p>
      <w:pPr>
        <w:pStyle w:val="Heading3"/>
      </w:pPr>
      <w:bookmarkStart w:id="60" w:name="vps-hostinger-kvm-primary-production"/>
      <w:r>
        <w:t xml:space="preserve">9.1 VPS (Hostinger KVM, primary production)</w:t>
      </w:r>
      <w:bookmarkEnd w:id="60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Nginx</w:t>
      </w:r>
      <w:r>
        <w:t xml:space="preserve"> </w:t>
      </w:r>
      <w:r>
        <w:t xml:space="preserve">as reverse proxy with TLS termination (Let’s Encrypt auto-renewal).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PM2 cluster mode</w:t>
      </w:r>
      <w:r>
        <w:t xml:space="preserve"> </w:t>
      </w:r>
      <w:r>
        <w:t xml:space="preserve">for stateless services: ReadyBank Service, JD-Forge Service, Stack-Vault Service, Admin Console (Next.js), Customer Web Console (Next.js).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PM2 fork mode</w:t>
      </w:r>
      <w:r>
        <w:t xml:space="preserve"> </w:t>
      </w:r>
      <w:r>
        <w:t xml:space="preserve">for stateful single-instance services: Anti-Leak Crawl Worker, BullMQ Job Worker.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PostgreSQL 16 primary</w:t>
      </w:r>
      <w:r>
        <w:t xml:space="preserve"> </w:t>
      </w:r>
      <w:r>
        <w:t xml:space="preserve">on VPS with PITR-enabled backups to Cloudflare R2 (15-min RPO target).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Redis 7</w:t>
      </w:r>
      <w:r>
        <w:t xml:space="preserve"> </w:t>
      </w:r>
      <w:r>
        <w:t xml:space="preserve">on VPS for sessions, cache, queue.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Nginx hardened config</w:t>
      </w:r>
      <w:r>
        <w:t xml:space="preserve"> </w:t>
      </w:r>
      <w:r>
        <w:t xml:space="preserve">per Talpro Universe</w:t>
      </w:r>
      <w:r>
        <w:t xml:space="preserve"> </w:t>
      </w:r>
      <w:r>
        <w:rPr>
          <w:rStyle w:val="VerbatimChar"/>
        </w:rPr>
        <w:t xml:space="preserve">talpro-nginx-hardened.conf</w:t>
      </w:r>
      <w:r>
        <w:t xml:space="preserve"> </w:t>
      </w:r>
      <w:r>
        <w:t xml:space="preserve">template.</w:t>
      </w:r>
    </w:p>
    <w:p>
      <w:pPr>
        <w:pStyle w:val="Heading3"/>
      </w:pPr>
      <w:bookmarkStart w:id="61" w:name="mac-mini-m4-pro-heavy-inference-dev"/>
      <w:r>
        <w:t xml:space="preserve">9.2 Mac Mini M4 Pro (heavy inference, dev)</w:t>
      </w:r>
      <w:bookmarkEnd w:id="61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Ollama</w:t>
      </w:r>
      <w:r>
        <w:t xml:space="preserve"> </w:t>
      </w:r>
      <w:r>
        <w:t xml:space="preserve">for local large-model experimentation (allowed per CTO Constitution since on Mac Mini, not VPS).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Docker Compose</w:t>
      </w:r>
      <w:r>
        <w:t xml:space="preserve"> </w:t>
      </w:r>
      <w:r>
        <w:t xml:space="preserve">dev/test stacks.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Judge0</w:t>
      </w:r>
      <w:r>
        <w:t xml:space="preserve"> </w:t>
      </w:r>
      <w:r>
        <w:t xml:space="preserve">containers for code-execution sandboxing (could move to VPS Year 2 if scaling demands).</w:t>
      </w:r>
    </w:p>
    <w:p>
      <w:pPr>
        <w:pStyle w:val="Heading3"/>
      </w:pPr>
      <w:bookmarkStart w:id="62" w:name="external-apis"/>
      <w:r>
        <w:t xml:space="preserve">9.3 External APIs</w:t>
      </w:r>
      <w:bookmarkEnd w:id="62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Anthropic API</w:t>
      </w:r>
      <w:r>
        <w:t xml:space="preserve"> </w:t>
      </w:r>
      <w:r>
        <w:t xml:space="preserve">(primary AI generation)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OpenAI API</w:t>
      </w:r>
      <w:r>
        <w:t xml:space="preserve"> </w:t>
      </w:r>
      <w:r>
        <w:t xml:space="preserve">(fallback)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Google Gemini Pro</w:t>
      </w:r>
      <w:r>
        <w:t xml:space="preserve"> </w:t>
      </w:r>
      <w:r>
        <w:t xml:space="preserve">(specific tasks)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Serper.dev</w:t>
      </w:r>
      <w:r>
        <w:t xml:space="preserve"> </w:t>
      </w:r>
      <w:r>
        <w:t xml:space="preserve">(web search for anti-leak)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Resend</w:t>
      </w:r>
      <w:r>
        <w:t xml:space="preserve"> </w:t>
      </w:r>
      <w:r>
        <w:t xml:space="preserve">(transactional email)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MSG91</w:t>
      </w:r>
      <w:r>
        <w:t xml:space="preserve"> </w:t>
      </w:r>
      <w:r>
        <w:t xml:space="preserve">(SMS OTP for admin auth)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WhatsApp Business API</w:t>
      </w:r>
      <w:r>
        <w:t xml:space="preserve"> </w:t>
      </w:r>
      <w:r>
        <w:t xml:space="preserve">(customer alerts)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Razorpay</w:t>
      </w:r>
      <w:r>
        <w:t xml:space="preserve"> </w:t>
      </w:r>
      <w:r>
        <w:t xml:space="preserve">(Indian customer billing)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Stripe</w:t>
      </w:r>
      <w:r>
        <w:t xml:space="preserve"> </w:t>
      </w:r>
      <w:r>
        <w:t xml:space="preserve">(international customer billing)</w:t>
      </w:r>
    </w:p>
    <w:p>
      <w:pPr>
        <w:pStyle w:val="Heading3"/>
      </w:pPr>
      <w:bookmarkStart w:id="63" w:name="environments"/>
      <w:r>
        <w:t xml:space="preserve">9.4 Environments</w:t>
      </w:r>
      <w:bookmarkEnd w:id="63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Production (</w:t>
      </w:r>
      <w:r>
        <w:rPr>
          <w:rStyle w:val="VerbatimChar"/>
          <w:b/>
        </w:rPr>
        <w:t xml:space="preserve">qorium.io</w:t>
      </w:r>
      <w:r>
        <w:rPr>
          <w:b/>
        </w:rPr>
        <w:t xml:space="preserve"> </w:t>
      </w:r>
      <w:r>
        <w:rPr>
          <w:b/>
        </w:rPr>
        <w:t xml:space="preserve">+</w:t>
      </w:r>
      <w:r>
        <w:rPr>
          <w:b/>
        </w:rPr>
        <w:t xml:space="preserve"> </w:t>
      </w:r>
      <w:r>
        <w:rPr>
          <w:rStyle w:val="VerbatimChar"/>
          <w:b/>
        </w:rPr>
        <w:t xml:space="preserve">api.qorium.io</w:t>
      </w:r>
      <w:r>
        <w:rPr>
          <w:b/>
        </w:rPr>
        <w:t xml:space="preserve"> </w:t>
      </w:r>
      <w:r>
        <w:rPr>
          <w:b/>
        </w:rPr>
        <w:t xml:space="preserve">+</w:t>
      </w:r>
      <w:r>
        <w:rPr>
          <w:b/>
        </w:rPr>
        <w:t xml:space="preserve"> </w:t>
      </w:r>
      <w:r>
        <w:rPr>
          <w:rStyle w:val="VerbatimChar"/>
          <w:b/>
        </w:rPr>
        <w:t xml:space="preserve">app.qorium.io</w:t>
      </w:r>
      <w:r>
        <w:rPr>
          <w:b/>
        </w:rPr>
        <w:t xml:space="preserve">)</w:t>
      </w:r>
      <w:r>
        <w:t xml:space="preserve"> </w:t>
      </w:r>
      <w:r>
        <w:t xml:space="preserve">— VPS only; PM2 cluster; full monitoring.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Staging (</w:t>
      </w:r>
      <w:r>
        <w:rPr>
          <w:rStyle w:val="VerbatimChar"/>
          <w:b/>
        </w:rPr>
        <w:t xml:space="preserve">staging.qorium.io</w:t>
      </w:r>
      <w:r>
        <w:rPr>
          <w:b/>
        </w:rPr>
        <w:t xml:space="preserve">)</w:t>
      </w:r>
      <w:r>
        <w:t xml:space="preserve"> </w:t>
      </w:r>
      <w:r>
        <w:t xml:space="preserve">— VPS, separate database; mirrors production config.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Dev (local + Mac Mini Docker Compose)</w:t>
      </w:r>
      <w:r>
        <w:t xml:space="preserve"> </w:t>
      </w:r>
      <w:r>
        <w:t xml:space="preserve">— Each engineer runs full stack locally with Docker.</w:t>
      </w:r>
    </w:p>
    <w:p>
      <w:pPr>
        <w:pStyle w:val="Heading3"/>
      </w:pPr>
      <w:bookmarkStart w:id="64" w:name="domains-dns"/>
      <w:r>
        <w:t xml:space="preserve">9.5 Domains &amp; DNS</w:t>
      </w:r>
      <w:bookmarkEnd w:id="64"/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qorium.io</w:t>
      </w:r>
      <w:r>
        <w:t xml:space="preserve"> </w:t>
      </w:r>
      <w:r>
        <w:t xml:space="preserve">— Marketing site (Next.js, SSR, public)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app.qorium.io</w:t>
      </w:r>
      <w:r>
        <w:t xml:space="preserve"> </w:t>
      </w:r>
      <w:r>
        <w:t xml:space="preserve">— Customer console (Next.js, auth-gated)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api.qorium.io</w:t>
      </w:r>
      <w:r>
        <w:t xml:space="preserve"> </w:t>
      </w:r>
      <w:r>
        <w:t xml:space="preserve">— REST API (Express)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admin.qorium.io</w:t>
      </w:r>
      <w:r>
        <w:t xml:space="preserve"> </w:t>
      </w:r>
      <w:r>
        <w:t xml:space="preserve">— Internal admin (Next.js, MFA-gated)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partners.qorium.io</w:t>
      </w:r>
      <w:r>
        <w:t xml:space="preserve"> </w:t>
      </w:r>
      <w:r>
        <w:t xml:space="preserve">— Reserved for SDK docs + developer portal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scalability-roadmap"/>
      <w:r>
        <w:t xml:space="preserve">10. Scalability Roadmap</w:t>
      </w:r>
      <w:bookmarkEnd w:id="65"/>
    </w:p>
    <w:p>
      <w:pPr>
        <w:pStyle w:val="Heading3"/>
      </w:pPr>
      <w:bookmarkStart w:id="66" w:name="year-1-m0m12-single-vps-architecture"/>
      <w:r>
        <w:t xml:space="preserve">Year 1 (M0–M12) — Single-VPS architecture</w:t>
      </w:r>
      <w:bookmarkEnd w:id="66"/>
    </w:p>
    <w:p>
      <w:pPr>
        <w:numPr>
          <w:ilvl w:val="0"/>
          <w:numId w:val="1021"/>
        </w:numPr>
        <w:pStyle w:val="Compact"/>
      </w:pPr>
      <w:r>
        <w:t xml:space="preserve">All services on single Hostinger KVM4 (16GB RAM).</w:t>
      </w:r>
    </w:p>
    <w:p>
      <w:pPr>
        <w:numPr>
          <w:ilvl w:val="0"/>
          <w:numId w:val="1021"/>
        </w:numPr>
        <w:pStyle w:val="Compact"/>
      </w:pPr>
      <w:r>
        <w:t xml:space="preserve">PostgreSQL primary on same VPS (with R2 backups).</w:t>
      </w:r>
    </w:p>
    <w:p>
      <w:pPr>
        <w:numPr>
          <w:ilvl w:val="0"/>
          <w:numId w:val="1021"/>
        </w:numPr>
        <w:pStyle w:val="Compact"/>
      </w:pPr>
      <w:r>
        <w:t xml:space="preserve">Expected load: 5K req/min peak across all services. Well within capacity.</w:t>
      </w:r>
    </w:p>
    <w:p>
      <w:pPr>
        <w:pStyle w:val="Heading3"/>
      </w:pPr>
      <w:bookmarkStart w:id="67" w:name="X728ea28c1e23c0d709e43922bcd80b18668a1eb"/>
      <w:r>
        <w:t xml:space="preserve">Year 2 — Service decomposition + read replica</w:t>
      </w:r>
      <w:bookmarkEnd w:id="67"/>
    </w:p>
    <w:p>
      <w:pPr>
        <w:numPr>
          <w:ilvl w:val="0"/>
          <w:numId w:val="1022"/>
        </w:numPr>
        <w:pStyle w:val="Compact"/>
      </w:pPr>
      <w:r>
        <w:t xml:space="preserve">Move Anti-Leak Crawl Worker to dedicated low-cost VPS (or AWS Fargate spot instances).</w:t>
      </w:r>
    </w:p>
    <w:p>
      <w:pPr>
        <w:numPr>
          <w:ilvl w:val="0"/>
          <w:numId w:val="1022"/>
        </w:numPr>
        <w:pStyle w:val="Compact"/>
      </w:pPr>
      <w:r>
        <w:t xml:space="preserve">PostgreSQL read replica on separate VPS for read-heavy ReadyBank queries.</w:t>
      </w:r>
    </w:p>
    <w:p>
      <w:pPr>
        <w:numPr>
          <w:ilvl w:val="0"/>
          <w:numId w:val="1022"/>
        </w:numPr>
        <w:pStyle w:val="Compact"/>
      </w:pPr>
      <w:r>
        <w:t xml:space="preserve">Cloudflare CDN in front of static assets and API responses (where cacheable).</w:t>
      </w:r>
    </w:p>
    <w:p>
      <w:pPr>
        <w:pStyle w:val="Heading3"/>
      </w:pPr>
      <w:bookmarkStart w:id="68" w:name="X4505cd0d05fd296961d22cf9bf20a842dcb1898"/>
      <w:r>
        <w:t xml:space="preserve">Year 3 — Multi-region for international expansion</w:t>
      </w:r>
      <w:bookmarkEnd w:id="68"/>
    </w:p>
    <w:p>
      <w:pPr>
        <w:numPr>
          <w:ilvl w:val="0"/>
          <w:numId w:val="1023"/>
        </w:numPr>
        <w:pStyle w:val="Compact"/>
      </w:pPr>
      <w:r>
        <w:t xml:space="preserve">US-East VPS (or Hetzner equivalent) for US platform customers.</w:t>
      </w:r>
    </w:p>
    <w:p>
      <w:pPr>
        <w:numPr>
          <w:ilvl w:val="0"/>
          <w:numId w:val="1023"/>
        </w:numPr>
        <w:pStyle w:val="Compact"/>
      </w:pPr>
      <w:r>
        <w:t xml:space="preserve">EU-Central VPS for EU customers (data residency).</w:t>
      </w:r>
    </w:p>
    <w:p>
      <w:pPr>
        <w:numPr>
          <w:ilvl w:val="0"/>
          <w:numId w:val="1023"/>
        </w:numPr>
        <w:pStyle w:val="Compact"/>
      </w:pPr>
      <w:r>
        <w:t xml:space="preserve">PostgreSQL logical replication for multi-region read access.</w:t>
      </w:r>
    </w:p>
    <w:p>
      <w:pPr>
        <w:numPr>
          <w:ilvl w:val="0"/>
          <w:numId w:val="1023"/>
        </w:numPr>
        <w:pStyle w:val="Compact"/>
      </w:pPr>
      <w:r>
        <w:t xml:space="preserve">API Gateway (Cloudflare Workers or Kong) for routing.</w:t>
      </w:r>
    </w:p>
    <w:p>
      <w:pPr>
        <w:pStyle w:val="Heading3"/>
      </w:pPr>
      <w:bookmarkStart w:id="69" w:name="year-5-kubernetes-if-justified"/>
      <w:r>
        <w:t xml:space="preserve">Year 5 — Kubernetes if justified</w:t>
      </w:r>
      <w:bookmarkEnd w:id="69"/>
    </w:p>
    <w:p>
      <w:pPr>
        <w:numPr>
          <w:ilvl w:val="0"/>
          <w:numId w:val="1024"/>
        </w:numPr>
        <w:pStyle w:val="Compact"/>
      </w:pPr>
      <w:r>
        <w:t xml:space="preserve">Only if multi-region service count exceeds 8–10 distinct services. Otherwise PM2 + Nginx scales fine to $50M+ ARR.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observability-monitoring-sre"/>
      <w:r>
        <w:t xml:space="preserve">11. Observability, Monitoring, SRE</w:t>
      </w:r>
      <w:bookmarkEnd w:id="70"/>
    </w:p>
    <w:p>
      <w:pPr>
        <w:pStyle w:val="Heading3"/>
      </w:pPr>
      <w:bookmarkStart w:id="71" w:name="logging"/>
      <w:r>
        <w:t xml:space="preserve">11.1 Logging</w:t>
      </w:r>
      <w:bookmarkEnd w:id="71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Structured JSON logging</w:t>
      </w:r>
      <w:r>
        <w:t xml:space="preserve"> </w:t>
      </w:r>
      <w:r>
        <w:t xml:space="preserve">via Pino. Levels: TRACE, DEBUG, INFO, WARN, ERROR, FATAL.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Required fields per log entry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latency_ms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Log aggregation</w:t>
      </w:r>
      <w:r>
        <w:t xml:space="preserve">: Logs ship to Grafana Cloud Loki via Vector.</w:t>
      </w:r>
    </w:p>
    <w:p>
      <w:pPr>
        <w:pStyle w:val="Heading3"/>
      </w:pPr>
      <w:bookmarkStart w:id="72" w:name="metrics"/>
      <w:r>
        <w:t xml:space="preserve">11.2 Metrics</w:t>
      </w:r>
      <w:bookmarkEnd w:id="72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OpenTelemetry instrumentation</w:t>
      </w:r>
      <w:r>
        <w:t xml:space="preserve"> </w:t>
      </w:r>
      <w:r>
        <w:t xml:space="preserve">on every service.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Key metrics</w:t>
      </w:r>
      <w:r>
        <w:t xml:space="preserve">: request count, request latency p50/p95/p99, error rate, AI generation latency per stage, SME review queue depth, leak detection rate, customer-active-API-keys, ARR run-rate.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Dashboards</w:t>
      </w:r>
      <w:r>
        <w:t xml:space="preserve">: Grafana — one per service + one customer-360 + one financial.</w:t>
      </w:r>
    </w:p>
    <w:p>
      <w:pPr>
        <w:pStyle w:val="Heading3"/>
      </w:pPr>
      <w:bookmarkStart w:id="73" w:name="alerting"/>
      <w:r>
        <w:t xml:space="preserve">11.3 Alerting</w:t>
      </w:r>
      <w:bookmarkEnd w:id="73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Sentry</w:t>
      </w:r>
      <w:r>
        <w:t xml:space="preserve"> </w:t>
      </w:r>
      <w:r>
        <w:t xml:space="preserve">for application errors → Slack #qorium-alerts.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Grafana alerting</w:t>
      </w:r>
      <w:r>
        <w:t xml:space="preserve"> </w:t>
      </w:r>
      <w:r>
        <w:t xml:space="preserve">for SLA breaches → PagerDuty (after Month 6 when SLAs are formal).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Talpro Sentinel</w:t>
      </w:r>
      <w:r>
        <w:t xml:space="preserve"> </w:t>
      </w:r>
      <w:r>
        <w:t xml:space="preserve">integration for cross-product alerts.</w:t>
      </w:r>
    </w:p>
    <w:p>
      <w:pPr>
        <w:pStyle w:val="Heading3"/>
      </w:pPr>
      <w:bookmarkStart w:id="74" w:name="slos-service-level-objectives"/>
      <w:r>
        <w:t xml:space="preserve">11.4 SLOs (Service Level Objectives)</w:t>
      </w:r>
      <w:bookmarkEnd w:id="7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 / 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ReadyBank API availability</w:t>
            </w:r>
          </w:p>
        </w:tc>
        <w:tc>
          <w:p>
            <w:pPr>
              <w:pStyle w:val="Compact"/>
              <w:jc w:val="left"/>
            </w:pPr>
            <w:r>
              <w:t xml:space="preserve">99.9% (Enterprise tier); 99.5% (Growth + Starter)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ReadyBank API latency p95</w:t>
            </w:r>
          </w:p>
        </w:tc>
        <w:tc>
          <w:p>
            <w:pPr>
              <w:pStyle w:val="Compact"/>
              <w:jc w:val="left"/>
            </w:pPr>
            <w:r>
              <w:t xml:space="preserve">&lt; 200ms (single question fetch); &lt; 2s (pack generation)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JD-Forge Standard tier latency</w:t>
            </w:r>
          </w:p>
        </w:tc>
        <w:tc>
          <w:p>
            <w:pPr>
              <w:pStyle w:val="Compact"/>
              <w:jc w:val="left"/>
            </w:pPr>
            <w:r>
              <w:t xml:space="preserve">&lt; 30s end-to-end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JD-Forge Reviewed tier turnaround</w:t>
            </w:r>
          </w:p>
        </w:tc>
        <w:tc>
          <w:p>
            <w:pPr>
              <w:pStyle w:val="Compact"/>
              <w:jc w:val="left"/>
            </w:pPr>
            <w:r>
              <w:t xml:space="preserve">&lt; 4 hours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Stack-Vault API availability</w:t>
            </w:r>
          </w:p>
        </w:tc>
        <w:tc>
          <w:p>
            <w:pPr>
              <w:pStyle w:val="Compact"/>
              <w:jc w:val="left"/>
            </w:pPr>
            <w:r>
              <w:t xml:space="preserve">99.95% (per contract; no Starter tier)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Anti-Leak detection-to-rotation cycle</w:t>
            </w:r>
          </w:p>
        </w:tc>
        <w:tc>
          <w:p>
            <w:pPr>
              <w:pStyle w:val="Compact"/>
              <w:jc w:val="left"/>
            </w:pPr>
            <w:r>
              <w:t xml:space="preserve">&lt; 7 days for High severity; &lt; 24h for Critical</w:t>
            </w:r>
          </w:p>
        </w:tc>
      </w:tr>
    </w:tbl>
    <w:p>
      <w:pPr>
        <w:pStyle w:val="Heading3"/>
      </w:pPr>
      <w:bookmarkStart w:id="75" w:name="incident-response"/>
      <w:r>
        <w:t xml:space="preserve">11.5 Incident Response</w:t>
      </w:r>
      <w:bookmarkEnd w:id="75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Severity 1</w:t>
      </w:r>
      <w:r>
        <w:t xml:space="preserve"> </w:t>
      </w:r>
      <w:r>
        <w:t xml:space="preserve">(production down): Page on-call within 5 min; Talpro Universe incident protocol.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Severity 2</w:t>
      </w:r>
      <w:r>
        <w:t xml:space="preserve"> </w:t>
      </w:r>
      <w:r>
        <w:t xml:space="preserve">(degraded): Slack alert; respond within 30 min business hours.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Severity 3</w:t>
      </w:r>
      <w:r>
        <w:t xml:space="preserve"> </w:t>
      </w:r>
      <w:r>
        <w:t xml:space="preserve">(cosmetic / single customer): Slack thread; respond within 4 business hours.</w:t>
      </w:r>
    </w:p>
    <w:p>
      <w:pPr>
        <w:numPr>
          <w:ilvl w:val="0"/>
          <w:numId w:val="1028"/>
        </w:numPr>
        <w:pStyle w:val="Compact"/>
      </w:pPr>
      <w:r>
        <w:t xml:space="preserve">Postmortems within 5 business days for all Sev 1; Talpro postmortem template.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engineering-standards-cicd"/>
      <w:r>
        <w:t xml:space="preserve">12. Engineering Standards &amp; CI/CD</w:t>
      </w:r>
      <w:bookmarkEnd w:id="76"/>
    </w:p>
    <w:p>
      <w:pPr>
        <w:pStyle w:val="Heading3"/>
      </w:pPr>
      <w:bookmarkStart w:id="77" w:name="cicd-pipeline-per-commit"/>
      <w:r>
        <w:t xml:space="preserve">12.1 CI/CD Pipeline (per commit)</w:t>
      </w:r>
      <w:bookmarkEnd w:id="77"/>
    </w:p>
    <w:p>
      <w:pPr>
        <w:pStyle w:val="SourceCode"/>
      </w:pPr>
      <w:r>
        <w:rPr>
          <w:rStyle w:val="VerbatimChar"/>
        </w:rPr>
        <w:t xml:space="preserve">git push → GitHub Actions:</w:t>
      </w:r>
      <w:r>
        <w:br/>
      </w:r>
      <w:r>
        <w:rPr>
          <w:rStyle w:val="VerbatimChar"/>
        </w:rPr>
        <w:t xml:space="preserve">  1. npm install (cached)</w:t>
      </w:r>
      <w:r>
        <w:br/>
      </w:r>
      <w:r>
        <w:rPr>
          <w:rStyle w:val="VerbatimChar"/>
        </w:rPr>
        <w:t xml:space="preserve">  2. tsc --noEmit (zero TypeScript errors required)</w:t>
      </w:r>
      <w:r>
        <w:br/>
      </w:r>
      <w:r>
        <w:rPr>
          <w:rStyle w:val="VerbatimChar"/>
        </w:rPr>
        <w:t xml:space="preserve">  3. ESLint (zero lint errors)</w:t>
      </w:r>
      <w:r>
        <w:br/>
      </w:r>
      <w:r>
        <w:rPr>
          <w:rStyle w:val="VerbatimChar"/>
        </w:rPr>
        <w:t xml:space="preserve">  4. Prettier check</w:t>
      </w:r>
      <w:r>
        <w:br/>
      </w:r>
      <w:r>
        <w:rPr>
          <w:rStyle w:val="VerbatimChar"/>
        </w:rPr>
        <w:t xml:space="preserve">  5. npm test (Jest unit + Vitest integration)</w:t>
      </w:r>
      <w:r>
        <w:br/>
      </w:r>
      <w:r>
        <w:rPr>
          <w:rStyle w:val="VerbatimChar"/>
        </w:rPr>
        <w:t xml:space="preserve">  6. npm run build (Next.js + Express build)</w:t>
      </w:r>
      <w:r>
        <w:br/>
      </w:r>
      <w:r>
        <w:rPr>
          <w:rStyle w:val="VerbatimChar"/>
        </w:rPr>
        <w:t xml:space="preserve">  7. gitleaks scan (zero secret leaks)</w:t>
      </w:r>
      <w:r>
        <w:br/>
      </w:r>
      <w:r>
        <w:rPr>
          <w:rStyle w:val="VerbatimChar"/>
        </w:rPr>
        <w:t xml:space="preserve">  8. npm audit (zero high/critical CVEs)</w:t>
      </w:r>
      <w:r>
        <w:br/>
      </w:r>
      <w:r>
        <w:rPr>
          <w:rStyle w:val="VerbatimChar"/>
        </w:rPr>
        <w:t xml:space="preserve">  9. Security headers scan (on built artifacts)</w:t>
      </w:r>
      <w:r>
        <w:br/>
      </w:r>
      <w:r>
        <w:rPr>
          <w:rStyle w:val="VerbatimChar"/>
        </w:rPr>
        <w:t xml:space="preserve"> 10. Deploy to staging (auto on `main` merge)</w:t>
      </w:r>
    </w:p>
    <w:p>
      <w:pPr>
        <w:pStyle w:val="Heading3"/>
      </w:pPr>
      <w:bookmarkStart w:id="78" w:name="code-standards"/>
      <w:r>
        <w:t xml:space="preserve">12.2 Code Standards</w:t>
      </w:r>
      <w:bookmarkEnd w:id="78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Zero TypeScript errors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without comment justifying it.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Zero unused imports / variables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Test coverage gate</w:t>
      </w:r>
      <w:r>
        <w:t xml:space="preserve">: 70% line coverage minimum for new code.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Conventional Commits</w:t>
      </w:r>
      <w:r>
        <w:t xml:space="preserve"> </w:t>
      </w:r>
      <w:r>
        <w:t xml:space="preserve">for git messages.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Branch protection on</w:t>
      </w:r>
      <w:r>
        <w:rPr>
          <w:b/>
        </w:rPr>
        <w:t xml:space="preserve"> </w:t>
      </w:r>
      <w:r>
        <w:rPr>
          <w:rStyle w:val="VerbatimChar"/>
          <w:b/>
        </w:rPr>
        <w:t xml:space="preserve">main</w:t>
      </w:r>
      <w:r>
        <w:t xml:space="preserve">: PR review required; CI green required; admin override logged.</w:t>
      </w:r>
    </w:p>
    <w:p>
      <w:pPr>
        <w:pStyle w:val="Heading3"/>
      </w:pPr>
      <w:bookmarkStart w:id="79" w:name="deployment"/>
      <w:r>
        <w:t xml:space="preserve">12.3 Deployment</w:t>
      </w:r>
      <w:bookmarkEnd w:id="79"/>
    </w:p>
    <w:p>
      <w:pPr>
        <w:numPr>
          <w:ilvl w:val="0"/>
          <w:numId w:val="1030"/>
        </w:numPr>
        <w:pStyle w:val="Compact"/>
      </w:pPr>
      <w:r>
        <w:t xml:space="preserve">Per Talpro Universe standard:</w:t>
      </w:r>
      <w:r>
        <w:t xml:space="preserve"> </w:t>
      </w:r>
      <w:r>
        <w:rPr>
          <w:rStyle w:val="VerbatimChar"/>
        </w:rPr>
        <w:t xml:space="preserve">pm2 reload</w:t>
      </w:r>
      <w:r>
        <w:t xml:space="preserve"> </w:t>
      </w:r>
      <w:r>
        <w:t xml:space="preserve">(cluster) or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(fork) →</w:t>
      </w:r>
      <w:r>
        <w:t xml:space="preserve"> </w:t>
      </w:r>
      <w:r>
        <w:rPr>
          <w:rStyle w:val="VerbatimChar"/>
        </w:rPr>
        <w:t xml:space="preserve">pm2 save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curl -I 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talpro_smoke_tests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talpro_watchdog_add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Zero-downtime deploys via PM2 cluster reload (rolling restart).</w:t>
      </w:r>
    </w:p>
    <w:p>
      <w:pPr>
        <w:numPr>
          <w:ilvl w:val="0"/>
          <w:numId w:val="1030"/>
        </w:numPr>
        <w:pStyle w:val="Compact"/>
      </w:pPr>
      <w:r>
        <w:t xml:space="preserve">Database migrations:</w:t>
      </w:r>
      <w:r>
        <w:t xml:space="preserve"> </w:t>
      </w:r>
      <w:r>
        <w:rPr>
          <w:rStyle w:val="VerbatimChar"/>
        </w:rPr>
        <w:t xml:space="preserve">db-migrate</w:t>
      </w:r>
      <w:r>
        <w:t xml:space="preserve"> </w:t>
      </w:r>
      <w:r>
        <w:t xml:space="preserve">tool; reviewed via PR; applied during deploy.</w:t>
      </w:r>
    </w:p>
    <w:p>
      <w:pPr>
        <w:numPr>
          <w:ilvl w:val="0"/>
          <w:numId w:val="1030"/>
        </w:numPr>
        <w:pStyle w:val="Compact"/>
      </w:pPr>
      <w:r>
        <w:t xml:space="preserve">Rollback procedure: previous PM2 process snapshot retained for 7 days;</w:t>
      </w:r>
      <w:r>
        <w:t xml:space="preserve"> </w:t>
      </w:r>
      <w:r>
        <w:rPr>
          <w:rStyle w:val="VerbatimChar"/>
        </w:rPr>
        <w:t xml:space="preserve">pm2 reload &lt;app&gt; --previous</w:t>
      </w:r>
      <w:r>
        <w:t xml:space="preserve"> </w:t>
      </w:r>
      <w:r>
        <w:t xml:space="preserve">reverts.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risk-register-mitigations"/>
      <w:r>
        <w:t xml:space="preserve">13. Risk Register &amp; Mitigations</w:t>
      </w:r>
      <w:bookmarkEnd w:id="8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Single-VPS failure brings down production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Year 2 read replica + standby; daily R2 backup with 15-min RPO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provider rate-limit / outage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Multi-model fallback (Claude → GPT-5 → Gemini); cached responses for repeat JDs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generation quality degrades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SME validation step is mandatory; AI self-critique gates; per-tier quality SLAs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Anti-leak crawl breaks (Serper.dev API change)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N8N workflow modular; secondary scraping fallback (BeautifulSoup + Playwright)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Watermark forensics false-positive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Multi-marker redundancy; legal counsel review before any attribution claim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migration breaks production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Migrations reviewed in PR; staging tested; rollback scripts mandatory; off-peak deploy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SME contractor network can’t scale past 100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Talpro alumni network; freelance platforms; eventual Bali AI agent for SME triage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 overrun on AI generation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Token budgets enforced per request; daily cost monitoring; cap at 110% of plan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reports false leak (gaming us)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Manual review of all leak reports; no auto-action without SME confirmation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Stack-Vault customer pirates own library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Contractual liability; access logging; watermark forensics; legal recourse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cross-product-reuse-from-talpro-universe"/>
      <w:r>
        <w:t xml:space="preserve">14. Cross-Product Reuse from Talpro Universe</w:t>
      </w:r>
      <w:bookmarkEnd w:id="81"/>
    </w:p>
    <w:p>
      <w:pPr>
        <w:pStyle w:val="FirstParagraph"/>
      </w:pPr>
      <w:r>
        <w:t xml:space="preserve">QOrium reuses substantial code + patterns from existing Talpro Universe products (per CTO Constitution Standing Order #2 — reuse first, build only if nothing exists):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Razorpay subscription module</w:t>
      </w:r>
      <w:r>
        <w:t xml:space="preserve"> </w:t>
      </w:r>
      <w:r>
        <w:t xml:space="preserve">— extracted from CVPRO; reused for Recruiter subscriptions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Stripe billing</w:t>
      </w:r>
      <w:r>
        <w:t xml:space="preserve"> </w:t>
      </w:r>
      <w:r>
        <w:t xml:space="preserve">— extracted from CVPRO; reused for international customers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Email sequences</w:t>
      </w:r>
      <w:r>
        <w:t xml:space="preserve"> </w:t>
      </w:r>
      <w:r>
        <w:t xml:space="preserve">— reuses CVPRO email service patterns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Auth (NextAuth.js OAuth + MSG91 OTP)</w:t>
      </w:r>
      <w:r>
        <w:t xml:space="preserve"> </w:t>
      </w:r>
      <w:r>
        <w:t xml:space="preserve">— pattern from LeadHunter Platform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Admin console UI</w:t>
      </w:r>
      <w:r>
        <w:t xml:space="preserve"> </w:t>
      </w:r>
      <w:r>
        <w:t xml:space="preserve">— shadcn + Aceternity patterns from HireIQ Pro admin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PM2 + Nginx hardened config</w:t>
      </w:r>
      <w:r>
        <w:t xml:space="preserve"> </w:t>
      </w:r>
      <w:r>
        <w:t xml:space="preserve">— Talpro Universe standard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Sentinel monitoring integration</w:t>
      </w:r>
      <w:r>
        <w:t xml:space="preserve"> </w:t>
      </w:r>
      <w:r>
        <w:t xml:space="preserve">— Talpro Universe standard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N8N workflow patterns</w:t>
      </w:r>
      <w:r>
        <w:t xml:space="preserve"> </w:t>
      </w:r>
      <w:r>
        <w:t xml:space="preserve">— reused for anti-leak crawl + JD-Forge async jobs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Bash + deployment scripts</w:t>
      </w:r>
      <w:r>
        <w:t xml:space="preserve"> </w:t>
      </w:r>
      <w:r>
        <w:t xml:space="preserve">— Talpro Universe standard</w:t>
      </w:r>
    </w:p>
    <w:p>
      <w:pPr>
        <w:pStyle w:val="FirstParagraph"/>
      </w:pPr>
      <w:r>
        <w:t xml:space="preserve">Estimated reuse: ~40% of Year 1 engineering work avoided through reuse. ~₹12L–₹18L of equivalent engineering cost saved.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hiring-plan-engineering"/>
      <w:r>
        <w:t xml:space="preserve">15. Hiring Plan (Engineering)</w:t>
      </w:r>
      <w:bookmarkEnd w:id="82"/>
    </w:p>
    <w:p>
      <w:pPr>
        <w:pStyle w:val="FirstParagraph"/>
      </w:pPr>
      <w:r>
        <w:t xml:space="preserve">Per Blueprint Section 7, the first 10 hires include: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Senior Engineer — Content Engine</w:t>
      </w:r>
      <w:r>
        <w:t xml:space="preserve"> </w:t>
      </w:r>
      <w:r>
        <w:t xml:space="preserve">(Month 2): Full-stack TS, AI pipeline experience, owns Content Engine + Anti-Leak.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SME Content Lead</w:t>
      </w:r>
      <w:r>
        <w:t xml:space="preserve"> </w:t>
      </w:r>
      <w:r>
        <w:t xml:space="preserve">(Month 2): Senior engineer turned content engineer; defines question quality standard; owns contractor SME onboarding.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AE — Enterprise</w:t>
      </w:r>
      <w:r>
        <w:t xml:space="preserve"> </w:t>
      </w:r>
      <w:r>
        <w:t xml:space="preserve">(Month 3): Sales hire, not engineering.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BD — Platforms</w:t>
      </w:r>
      <w:r>
        <w:t xml:space="preserve"> </w:t>
      </w:r>
      <w:r>
        <w:t xml:space="preserve">(Month 3): Sales/BD hire.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I/O Psychologist</w:t>
      </w:r>
      <w:r>
        <w:t xml:space="preserve"> </w:t>
      </w:r>
      <w:r>
        <w:t xml:space="preserve">(Month 4 contractor → Month 9 FTE): Validation lead.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Frontend Engineer — Console + Widget</w:t>
      </w:r>
      <w:r>
        <w:t xml:space="preserve"> </w:t>
      </w:r>
      <w:r>
        <w:t xml:space="preserve">(Month 5): React/Next.js focused.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Content Operations Manager</w:t>
      </w:r>
      <w:r>
        <w:t xml:space="preserve"> </w:t>
      </w:r>
      <w:r>
        <w:t xml:space="preserve">(Month 7): Manages SME network, throughput, QA.</w:t>
      </w:r>
    </w:p>
    <w:p>
      <w:pPr>
        <w:pStyle w:val="FirstParagraph"/>
      </w:pPr>
      <w:r>
        <w:t xml:space="preserve">Engineering team at end of Year 1:</w:t>
      </w:r>
      <w:r>
        <w:t xml:space="preserve"> </w:t>
      </w:r>
      <w:r>
        <w:rPr>
          <w:b/>
        </w:rPr>
        <w:t xml:space="preserve">CTO + Senior Engineer + SME Content Lead + Frontend Engineer = 4 engineering FTE</w:t>
      </w:r>
      <w:r>
        <w:t xml:space="preserve"> </w:t>
      </w:r>
      <w:r>
        <w:t xml:space="preserve">+ I/O Psych contractor → FTE.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the-day-1-build-checklist"/>
      <w:r>
        <w:t xml:space="preserve">16. The Day-1 Build Checklist</w:t>
      </w:r>
      <w:bookmarkEnd w:id="83"/>
    </w:p>
    <w:p>
      <w:pPr>
        <w:pStyle w:val="FirstParagraph"/>
      </w:pPr>
      <w:r>
        <w:t xml:space="preserve">Before Month 1 spend, the CTO + Senior Engineer must have:</w:t>
      </w:r>
    </w:p>
    <w:p>
      <w:pPr>
        <w:numPr>
          <w:ilvl w:val="0"/>
          <w:numId w:val="1033"/>
        </w:numPr>
        <w:pStyle w:val="Compact"/>
      </w:pPr>
      <w:r>
        <w:t xml:space="preserve">☐ GitHub repo created with branch protection + CI configured</w:t>
      </w:r>
    </w:p>
    <w:p>
      <w:pPr>
        <w:numPr>
          <w:ilvl w:val="0"/>
          <w:numId w:val="1033"/>
        </w:numPr>
        <w:pStyle w:val="Compact"/>
      </w:pPr>
      <w:r>
        <w:t xml:space="preserve">☐ Hostinger VPS provisioned with PostgreSQL + Redis + Node 22 + Nginx</w:t>
      </w:r>
    </w:p>
    <w:p>
      <w:pPr>
        <w:numPr>
          <w:ilvl w:val="0"/>
          <w:numId w:val="1033"/>
        </w:numPr>
        <w:pStyle w:val="Compact"/>
      </w:pPr>
      <w:r>
        <w:t xml:space="preserve">☐ Domain DNS pointing (qorium.io + subdomains)</w:t>
      </w:r>
    </w:p>
    <w:p>
      <w:pPr>
        <w:numPr>
          <w:ilvl w:val="0"/>
          <w:numId w:val="1033"/>
        </w:numPr>
        <w:pStyle w:val="Compact"/>
      </w:pPr>
      <w:r>
        <w:t xml:space="preserve">☐ SSL certificates issued via Let’s Encrypt</w:t>
      </w:r>
    </w:p>
    <w:p>
      <w:pPr>
        <w:numPr>
          <w:ilvl w:val="0"/>
          <w:numId w:val="1033"/>
        </w:numPr>
        <w:pStyle w:val="Compact"/>
      </w:pPr>
      <w:r>
        <w:t xml:space="preserve">☐ PM2 ecosystem.config.js set up for all services</w:t>
      </w:r>
    </w:p>
    <w:p>
      <w:pPr>
        <w:numPr>
          <w:ilvl w:val="0"/>
          <w:numId w:val="1033"/>
        </w:numPr>
        <w:pStyle w:val="Compact"/>
      </w:pPr>
      <w:r>
        <w:t xml:space="preserve">☐ Database schema migration applied (initial tables from §5.1)</w:t>
      </w:r>
    </w:p>
    <w:p>
      <w:pPr>
        <w:numPr>
          <w:ilvl w:val="0"/>
          <w:numId w:val="1033"/>
        </w:numPr>
        <w:pStyle w:val="Compact"/>
      </w:pPr>
      <w:r>
        <w:t xml:space="preserve">☐ Anthropic API key + OpenAI fallback key + Serper.dev key in</w:t>
      </w:r>
      <w:r>
        <w:t xml:space="preserve"> </w:t>
      </w:r>
      <w:r>
        <w:rPr>
          <w:rStyle w:val="VerbatimChar"/>
        </w:rPr>
        <w:t xml:space="preserve">.env</w:t>
      </w:r>
    </w:p>
    <w:p>
      <w:pPr>
        <w:numPr>
          <w:ilvl w:val="0"/>
          <w:numId w:val="1033"/>
        </w:numPr>
        <w:pStyle w:val="Compact"/>
      </w:pPr>
      <w:r>
        <w:t xml:space="preserve">☐ gitleaks pre-commit hook installed</w:t>
      </w:r>
    </w:p>
    <w:p>
      <w:pPr>
        <w:numPr>
          <w:ilvl w:val="0"/>
          <w:numId w:val="1033"/>
        </w:numPr>
        <w:pStyle w:val="Compact"/>
      </w:pPr>
      <w:r>
        <w:t xml:space="preserve">☐ Talpro Universe Sentinel integration configured</w:t>
      </w:r>
    </w:p>
    <w:p>
      <w:pPr>
        <w:numPr>
          <w:ilvl w:val="0"/>
          <w:numId w:val="1033"/>
        </w:numPr>
        <w:pStyle w:val="Compact"/>
      </w:pPr>
      <w:r>
        <w:t xml:space="preserve">☐ Talpro Customer Zero engagement scoped (which Talpro India hiring drives feed Wave 1 specs)</w:t>
      </w:r>
    </w:p>
    <w:p>
      <w:pPr>
        <w:pStyle w:val="FirstParagraph"/>
      </w:pPr>
      <w:r>
        <w:t xml:space="preserve">This is the engineering Day-0 punchlist. Once green, Wave 1 authoring begins.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CTO Architecture v1.0. Companion docs: Bali Sales Playbook v1, IdeaForge Gate Report, Master Mega Doc.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QOrium — 07-CTO-Architecture-v1</dc:title>
  <dc:creator/>
  <cp:keywords/>
  <dcterms:created xsi:type="dcterms:W3CDTF">2026-05-01T13:39:21Z</dcterms:created>
  <dcterms:modified xsi:type="dcterms:W3CDTF">2026-05-01T13:39:21Z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