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nthly-close-template"/>
      <w:r>
        <w:t xml:space="preserve">MONTHLY CLOSE TEMPLATE</w:t>
      </w:r>
      <w:bookmarkEnd w:id="20"/>
    </w:p>
    <w:p>
      <w:pPr>
        <w:pStyle w:val="FirstParagraph"/>
      </w:pPr>
      <w:r>
        <w:rPr>
          <w:b/>
        </w:rPr>
        <w:t xml:space="preserve">Filename pattern:</w:t>
      </w:r>
      <w:r>
        <w:t xml:space="preserve"> </w:t>
      </w:r>
      <w:r>
        <w:rPr>
          <w:rStyle w:val="VerbatimChar"/>
        </w:rPr>
        <w:t xml:space="preserve">monthly-close/YYYY-MM.md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for external sharing)</w:t>
      </w:r>
      <w:r>
        <w:br/>
      </w:r>
      <w:r>
        <w:rPr>
          <w:b/>
        </w:rPr>
        <w:t xml:space="preserve">Author: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Run:</w:t>
      </w:r>
      <w:r>
        <w:t xml:space="preserve"> </w:t>
      </w:r>
      <w:r>
        <w:t xml:space="preserve">First Wednesday of month, 11:00 AM IST (90 min J5 ritual + IdeaForge re-gate if M3/M6/M9/M12)</w:t>
      </w:r>
      <w:r>
        <w:br/>
      </w:r>
      <w:r>
        <w:rPr>
          <w:b/>
        </w:rPr>
        <w:t xml:space="preserve">Reference:</w:t>
      </w:r>
      <w:r>
        <w:t xml:space="preserve"> </w:t>
      </w:r>
      <w:r>
        <w:t xml:space="preserve">Constitution Article VIII §3, Article IX Phase Gates, Operating Rituals §3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onthyear-close"/>
      <w:r>
        <w:t xml:space="preserve">[MONTH/YEAR] CLOSE</w:t>
      </w:r>
      <w:bookmarkEnd w:id="21"/>
    </w:p>
    <w:p>
      <w:pPr>
        <w:pStyle w:val="FirstParagraph"/>
      </w:pPr>
      <w:r>
        <w:rPr>
          <w:b/>
        </w:rPr>
        <w:t xml:space="preserve">Phase:</w:t>
      </w:r>
      <w:r>
        <w:t xml:space="preserve"> </w:t>
      </w:r>
      <w:r>
        <w:t xml:space="preserve">[Phase N]</w:t>
      </w:r>
      <w:r>
        <w:br/>
      </w:r>
      <w:r>
        <w:rPr>
          <w:b/>
        </w:rPr>
        <w:t xml:space="preserve">Days into Phase:</w:t>
      </w:r>
      <w:r>
        <w:t xml:space="preserve"> </w:t>
      </w:r>
      <w:r>
        <w:t xml:space="preserve">[X of Y]</w:t>
      </w:r>
      <w:r>
        <w:br/>
      </w:r>
      <w:r>
        <w:rPr>
          <w:b/>
        </w:rPr>
        <w:t xml:space="preserve">Gate Window:</w:t>
      </w:r>
      <w:r>
        <w:t xml:space="preserve"> </w:t>
      </w:r>
      <w:r>
        <w:t xml:space="preserve">[If M3/M6/M9/M12, IdeaForge re-gate attached; score ≥20/24 to advance]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inancials-5-kpis"/>
      <w:r>
        <w:t xml:space="preserve">§1 FINANCIALS (5 KPIs)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 / MRR</w:t>
            </w:r>
          </w:p>
        </w:tc>
        <w:tc>
          <w:p>
            <w:pPr>
              <w:pStyle w:val="Compact"/>
              <w:jc w:val="left"/>
            </w:pPr>
            <w:r>
              <w:t xml:space="preserve">₹[X]L / ₹[Y]L</w:t>
            </w:r>
          </w:p>
        </w:tc>
        <w:tc>
          <w:p>
            <w:pPr>
              <w:pStyle w:val="Compact"/>
              <w:jc w:val="left"/>
            </w:pPr>
            <w:r>
              <w:t xml:space="preserve">₹[X]L / ₹[Y]L</w:t>
            </w:r>
          </w:p>
        </w:tc>
        <w:tc>
          <w:p>
            <w:pPr>
              <w:pStyle w:val="Compact"/>
              <w:jc w:val="left"/>
            </w:pPr>
            <w:r>
              <w:t xml:space="preserve">[+/−]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Burn rate</w:t>
            </w:r>
          </w:p>
        </w:tc>
        <w:tc>
          <w:p>
            <w:pPr>
              <w:pStyle w:val="Compact"/>
              <w:jc w:val="left"/>
            </w:pPr>
            <w:r>
              <w:t xml:space="preserve">₹[X]L/month</w:t>
            </w:r>
          </w:p>
        </w:tc>
        <w:tc>
          <w:p>
            <w:pPr>
              <w:pStyle w:val="Compact"/>
              <w:jc w:val="left"/>
            </w:pPr>
            <w:r>
              <w:t xml:space="preserve">₹[Y]L/month</w:t>
            </w:r>
          </w:p>
        </w:tc>
        <w:tc>
          <w:p>
            <w:pPr>
              <w:pStyle w:val="Compact"/>
              <w:jc w:val="left"/>
            </w:pPr>
            <w:r>
              <w:t xml:space="preserve">[+/−] ₹[Z]L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 position (vs ₹50L envelope)</w:t>
            </w:r>
          </w:p>
        </w:tc>
        <w:tc>
          <w:p>
            <w:pPr>
              <w:pStyle w:val="Compact"/>
              <w:jc w:val="left"/>
            </w:pPr>
            <w:r>
              <w:t xml:space="preserve">[X]% remaining ([Y] months runway)</w:t>
            </w:r>
          </w:p>
        </w:tc>
        <w:tc>
          <w:p>
            <w:pPr>
              <w:pStyle w:val="Compact"/>
              <w:jc w:val="left"/>
            </w:pPr>
            <w:r>
              <w:t xml:space="preserve">[Z]% remaining</w:t>
            </w:r>
          </w:p>
        </w:tc>
        <w:tc>
          <w:p>
            <w:pPr>
              <w:pStyle w:val="Compact"/>
              <w:jc w:val="left"/>
            </w:pPr>
            <w:r>
              <w:t xml:space="preserve">[+/−]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 + LTV</w:t>
            </w:r>
          </w:p>
        </w:tc>
        <w:tc>
          <w:p>
            <w:pPr>
              <w:pStyle w:val="Compact"/>
              <w:jc w:val="left"/>
            </w:pPr>
            <w:r>
              <w:t xml:space="preserve">CAC ₹[X]K / LTV ₹[Y]K</w:t>
            </w:r>
          </w:p>
        </w:tc>
        <w:tc>
          <w:p>
            <w:pPr>
              <w:pStyle w:val="Compact"/>
              <w:jc w:val="left"/>
            </w:pPr>
            <w:r>
              <w:t xml:space="preserve">CAC ₹[X]K / LTV ₹[Y]K</w:t>
            </w:r>
          </w:p>
        </w:tc>
        <w:tc>
          <w:p>
            <w:pPr>
              <w:pStyle w:val="Compact"/>
              <w:jc w:val="left"/>
            </w:pPr>
            <w:r>
              <w:t xml:space="preserve">[ratio improving?]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Pipeline-to-close ratio</w:t>
            </w:r>
          </w:p>
        </w:tc>
        <w:tc>
          <w:p>
            <w:pPr>
              <w:pStyle w:val="Compact"/>
              <w:jc w:val="left"/>
            </w:pPr>
            <w:r>
              <w:t xml:space="preserve">[X] qualified / [Y] closed</w:t>
            </w:r>
          </w:p>
        </w:tc>
        <w:tc>
          <w:p>
            <w:pPr>
              <w:pStyle w:val="Compact"/>
              <w:jc w:val="left"/>
            </w:pPr>
            <w:r>
              <w:t xml:space="preserve">[Z] qualified / [W] closed</w:t>
            </w:r>
          </w:p>
        </w:tc>
        <w:tc>
          <w:p>
            <w:pPr>
              <w:pStyle w:val="Compact"/>
              <w:jc w:val="left"/>
            </w:pPr>
            <w:r>
              <w:t xml:space="preserve">[trend]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[1-line narrative on financial health]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nt-metrics-5-kpis"/>
      <w:r>
        <w:t xml:space="preserve">§2 CONTENT METRICS (5 KPIs)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(M3)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to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Questions in library (released)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coverage (domains with ≥50 Q)</w:t>
            </w:r>
          </w:p>
        </w:tc>
        <w:tc>
          <w:p>
            <w:pPr>
              <w:pStyle w:val="Compact"/>
              <w:jc w:val="left"/>
            </w:pPr>
            <w:r>
              <w:t xml:space="preserve">[X]/8</w:t>
            </w:r>
          </w:p>
        </w:tc>
        <w:tc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IRT calibration coverage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Leak detection rate (alerts/week)</w:t>
            </w:r>
          </w:p>
        </w:tc>
        <w:tc>
          <w:p>
            <w:pPr>
              <w:pStyle w:val="Compact"/>
              <w:jc w:val="left"/>
            </w:pPr>
            <w:r>
              <w:t xml:space="preserve">[X] / [X]% TP</w:t>
            </w:r>
          </w:p>
        </w:tc>
        <w:tc>
          <w:p>
            <w:pPr>
              <w:pStyle w:val="Compact"/>
              <w:jc w:val="left"/>
            </w:pPr>
            <w:r>
              <w:t xml:space="preserve">&lt;1 / &gt;90% TP</w:t>
            </w:r>
          </w:p>
        </w:tc>
        <w:tc>
          <w:p>
            <w:pPr>
              <w:pStyle w:val="Compact"/>
              <w:jc w:val="left"/>
            </w:pPr>
            <w:r>
              <w:t xml:space="preserve">[trend]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plagiarism public benchmark</w:t>
            </w:r>
          </w:p>
        </w:tc>
        <w:tc>
          <w:p>
            <w:pPr>
              <w:pStyle w:val="Compact"/>
              <w:jc w:val="left"/>
            </w:pPr>
            <w:r>
              <w:t xml:space="preserve">[X]% unique (vs corpus)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[1-line narrative: content velocity, quality signal, leak risk]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ustomer-metrics-5-kpis"/>
      <w:r>
        <w:t xml:space="preserve">§3 CUSTOMER METRICS (5 KPIs)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Logos signed (running)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[Y]</w:t>
            </w:r>
          </w:p>
        </w:tc>
        <w:tc>
          <w:p>
            <w:pPr>
              <w:pStyle w:val="Compact"/>
              <w:jc w:val="left"/>
            </w:pPr>
            <w:r>
              <w:t xml:space="preserve">+[Z]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 (monthly active users)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[Y]</w:t>
            </w:r>
          </w:p>
        </w:tc>
        <w:tc>
          <w:p>
            <w:pPr>
              <w:pStyle w:val="Compact"/>
              <w:jc w:val="left"/>
            </w:pPr>
            <w:r>
              <w:t xml:space="preserve">+[Z]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Response volume (assessments)</w:t>
            </w:r>
          </w:p>
        </w:tc>
        <w:tc>
          <w:p>
            <w:pPr>
              <w:pStyle w:val="Compact"/>
              <w:jc w:val="left"/>
            </w:pPr>
            <w:r>
              <w:t xml:space="preserve">[X] this month / [Y] YTD</w:t>
            </w:r>
          </w:p>
        </w:tc>
        <w:tc>
          <w:p>
            <w:pPr>
              <w:pStyle w:val="Compact"/>
              <w:jc w:val="left"/>
            </w:pPr>
            <w:r>
              <w:t xml:space="preserve">[Z] last month</w:t>
            </w:r>
          </w:p>
        </w:tc>
        <w:tc>
          <w:p>
            <w:pPr>
              <w:pStyle w:val="Compact"/>
              <w:jc w:val="left"/>
            </w:pPr>
            <w:r>
              <w:t xml:space="preserve">[trend]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NPS (from Customer Zero survey)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[Y] last month</w:t>
            </w:r>
          </w:p>
        </w:tc>
        <w:tc>
          <w:p>
            <w:pPr>
              <w:pStyle w:val="Compact"/>
              <w:jc w:val="left"/>
            </w:pPr>
            <w:r>
              <w:t xml:space="preserve">[+/−]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Zero feedback themes (top 3)</w:t>
            </w:r>
          </w:p>
        </w:tc>
        <w:tc>
          <w:p>
            <w:pPr>
              <w:pStyle w:val="Compact"/>
              <w:jc w:val="left"/>
            </w:pPr>
            <w:r>
              <w:t xml:space="preserve">1. [Theme] 2. [Theme] 3. [Theme]</w:t>
            </w:r>
          </w:p>
        </w:tc>
        <w:tc>
          <w:p>
            <w:pPr>
              <w:pStyle w:val="Compact"/>
              <w:jc w:val="left"/>
            </w:pPr>
            <w:r>
              <w:t xml:space="preserve">Previous: [Previous top 3]</w:t>
            </w:r>
          </w:p>
        </w:tc>
        <w:tc>
          <w:p>
            <w:pPr>
              <w:pStyle w:val="Compact"/>
              <w:jc w:val="left"/>
            </w:pPr>
            <w:r>
              <w:t xml:space="preserve">[Improving?]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[1-line narrative: traction, satisfaction, retention signal]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ipeline-4-kpis"/>
      <w:r>
        <w:t xml:space="preserve">§4 PIPELINE (4 KPIs)</w:t>
      </w:r>
      <w:bookmarkEnd w:id="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(₹L)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Qualified leads by SKU</w:t>
            </w:r>
          </w:p>
        </w:tc>
        <w:tc>
          <w:p>
            <w:pPr>
              <w:pStyle w:val="Compact"/>
              <w:jc w:val="left"/>
            </w:pPr>
            <w:r>
              <w:t xml:space="preserve">[X] total</w:t>
            </w:r>
          </w:p>
        </w:tc>
        <w:tc>
          <w:p>
            <w:pPr>
              <w:pStyle w:val="Compact"/>
              <w:jc w:val="left"/>
            </w:pPr>
            <w:r>
              <w:t xml:space="preserve">[Y]L</w:t>
            </w:r>
          </w:p>
        </w:tc>
        <w:tc>
          <w:p>
            <w:pPr>
              <w:pStyle w:val="Compact"/>
              <w:jc w:val="left"/>
            </w:pPr>
            <w:r>
              <w:t xml:space="preserve">↑ / → / ↓</w:t>
            </w:r>
          </w:p>
        </w:tc>
        <w:tc>
          <w:p>
            <w:pPr>
              <w:pStyle w:val="Compact"/>
              <w:jc w:val="left"/>
            </w:pPr>
            <w:r>
              <w:t xml:space="preserve">Stack-Vault: [X], ReadyBank: [Y], Custom: [Z]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Deals in S5+ (advanced negotiation)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[Y]L</w:t>
            </w:r>
          </w:p>
        </w:tc>
        <w:tc>
          <w:p>
            <w:pPr>
              <w:pStyle w:val="Compact"/>
              <w:jc w:val="left"/>
            </w:pPr>
            <w:r>
              <w:t xml:space="preserve">↑ / → / ↓</w:t>
            </w:r>
          </w:p>
        </w:tc>
        <w:tc>
          <w:p>
            <w:pPr>
              <w:pStyle w:val="Compact"/>
              <w:jc w:val="left"/>
            </w:pPr>
            <w:r>
              <w:t xml:space="preserve">[Names/stage]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Win / Loss ratio (MTD)</w:t>
            </w:r>
          </w:p>
        </w:tc>
        <w:tc>
          <w:p>
            <w:pPr>
              <w:pStyle w:val="Compact"/>
              <w:jc w:val="left"/>
            </w:pPr>
            <w:r>
              <w:t xml:space="preserve">[X] won / [Y] lost</w:t>
            </w:r>
          </w:p>
        </w:tc>
        <w:tc>
          <w:p>
            <w:pPr>
              <w:pStyle w:val="Compact"/>
              <w:jc w:val="left"/>
            </w:pPr>
            <w:r>
              <w:t xml:space="preserve">[X%]</w:t>
            </w:r>
          </w:p>
        </w:tc>
        <w:tc>
          <w:p>
            <w:pPr>
              <w:pStyle w:val="Compact"/>
              <w:jc w:val="left"/>
            </w:pPr>
            <w:r>
              <w:t xml:space="preserve">[trend vs history]</w:t>
            </w:r>
          </w:p>
        </w:tc>
        <w:tc>
          <w:p>
            <w:pPr>
              <w:pStyle w:val="Compact"/>
              <w:jc w:val="left"/>
            </w:pPr>
            <w:r>
              <w:t xml:space="preserve">Avg deal size: [₹ XL]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Avg sales cycle (days)</w:t>
            </w:r>
          </w:p>
        </w:tc>
        <w:tc>
          <w:p>
            <w:pPr>
              <w:pStyle w:val="Compact"/>
              <w:jc w:val="left"/>
            </w:pPr>
            <w:r>
              <w:t xml:space="preserve">[X] days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[vs benchmark 45d]</w:t>
            </w:r>
          </w:p>
        </w:tc>
        <w:tc>
          <w:p>
            <w:pPr>
              <w:pStyle w:val="Compact"/>
              <w:jc w:val="left"/>
            </w:pPr>
            <w:r>
              <w:t xml:space="preserve">[trend]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[1-line: pipeline health, velocity, competitive position]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hase-gate-progress-m3m6m9m12"/>
      <w:r>
        <w:t xml:space="preserve">§5 PHASE GATE PROGRESS (M3/M6/M9/M12)</w:t>
      </w:r>
      <w:bookmarkEnd w:id="26"/>
    </w:p>
    <w:p>
      <w:pPr>
        <w:pStyle w:val="FirstParagraph"/>
      </w:pPr>
      <w:r>
        <w:rPr>
          <w:i/>
        </w:rPr>
        <w:t xml:space="preserve">Only appears if current month is a gate month (M3=July, M6=Oct, M9=Jan, M12=April).</w:t>
      </w:r>
    </w:p>
    <w:p>
      <w:pPr>
        <w:pStyle w:val="BodyText"/>
      </w:pPr>
      <w:r>
        <w:rPr>
          <w:b/>
        </w:rPr>
        <w:t xml:space="preserve">Current Phase:</w:t>
      </w:r>
      <w:r>
        <w:t xml:space="preserve"> </w:t>
      </w:r>
      <w:r>
        <w:t xml:space="preserve">[Phase N]</w:t>
      </w:r>
      <w:r>
        <w:br/>
      </w:r>
      <w:r>
        <w:rPr>
          <w:b/>
        </w:rPr>
        <w:t xml:space="preserve">Gate target date:</w:t>
      </w:r>
      <w:r>
        <w:t xml:space="preserve"> </w:t>
      </w:r>
      <w:r>
        <w:t xml:space="preserve">[Date]</w:t>
      </w:r>
      <w:r>
        <w:br/>
      </w:r>
      <w:r>
        <w:rPr>
          <w:b/>
        </w:rPr>
        <w:t xml:space="preserve">Days remaining:</w:t>
      </w:r>
      <w:r>
        <w:t xml:space="preserve"> </w:t>
      </w:r>
      <w:r>
        <w:t xml:space="preserve">[X]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 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Projected (by gate)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velocity:</w:t>
            </w:r>
            <w:r>
              <w:t xml:space="preserve"> </w:t>
            </w:r>
            <w:r>
              <w:t xml:space="preserve">Code shipped, tests passing, quality gate</w:t>
            </w:r>
          </w:p>
        </w:tc>
        <w:tc>
          <w:p>
            <w:pPr>
              <w:pStyle w:val="Compact"/>
              <w:jc w:val="left"/>
            </w:pPr>
            <w:r>
              <w:t xml:space="preserve">[State]</w:t>
            </w:r>
          </w:p>
        </w:tc>
        <w:tc>
          <w:p>
            <w:pPr>
              <w:pStyle w:val="Compact"/>
              <w:jc w:val="left"/>
            </w:pPr>
            <w:r>
              <w:t xml:space="preserve">[Projected]</w:t>
            </w:r>
          </w:p>
        </w:tc>
        <w:tc>
          <w:p>
            <w:pPr>
              <w:pStyle w:val="Compact"/>
              <w:jc w:val="left"/>
            </w:pPr>
            <w:r>
              <w:t xml:space="preserve">✅ GREEN / 🟡 AMBER / 🔴 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delivery:</w:t>
            </w:r>
            <w:r>
              <w:t xml:space="preserve"> </w:t>
            </w:r>
            <w:r>
              <w:t xml:space="preserve">5K questions, 80% IRT calibration, &lt;3 leaks</w:t>
            </w:r>
          </w:p>
        </w:tc>
        <w:tc>
          <w:p>
            <w:pPr>
              <w:pStyle w:val="Compact"/>
              <w:jc w:val="left"/>
            </w:pPr>
            <w:r>
              <w:t xml:space="preserve">[State]</w:t>
            </w:r>
          </w:p>
        </w:tc>
        <w:tc>
          <w:p>
            <w:pPr>
              <w:pStyle w:val="Compact"/>
              <w:jc w:val="left"/>
            </w:pPr>
            <w:r>
              <w:t xml:space="preserve">[Projected]</w:t>
            </w:r>
          </w:p>
        </w:tc>
        <w:tc>
          <w:p>
            <w:pPr>
              <w:pStyle w:val="Compact"/>
              <w:jc w:val="left"/>
            </w:pPr>
            <w:r>
              <w:t xml:space="preserve">✅ GREEN / 🟡 AMBER / 🔴 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traction:</w:t>
            </w:r>
            <w:r>
              <w:t xml:space="preserve"> </w:t>
            </w:r>
            <w:r>
              <w:t xml:space="preserve">Logos, MAU, NPS</w:t>
            </w:r>
          </w:p>
        </w:tc>
        <w:tc>
          <w:p>
            <w:pPr>
              <w:pStyle w:val="Compact"/>
              <w:jc w:val="left"/>
            </w:pPr>
            <w:r>
              <w:t xml:space="preserve">[State]</w:t>
            </w:r>
          </w:p>
        </w:tc>
        <w:tc>
          <w:p>
            <w:pPr>
              <w:pStyle w:val="Compact"/>
              <w:jc w:val="left"/>
            </w:pPr>
            <w:r>
              <w:t xml:space="preserve">[Projected]</w:t>
            </w:r>
          </w:p>
        </w:tc>
        <w:tc>
          <w:p>
            <w:pPr>
              <w:pStyle w:val="Compact"/>
              <w:jc w:val="left"/>
            </w:pPr>
            <w:r>
              <w:t xml:space="preserve">✅ GREEN / 🟡 AMBER / 🔴 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discipline:</w:t>
            </w:r>
            <w:r>
              <w:t xml:space="preserve"> </w:t>
            </w:r>
            <w:r>
              <w:t xml:space="preserve">Burn &lt;₹50L envelope, no overages</w:t>
            </w:r>
          </w:p>
        </w:tc>
        <w:tc>
          <w:p>
            <w:pPr>
              <w:pStyle w:val="Compact"/>
              <w:jc w:val="left"/>
            </w:pPr>
            <w:r>
              <w:t xml:space="preserve">[State]</w:t>
            </w:r>
          </w:p>
        </w:tc>
        <w:tc>
          <w:p>
            <w:pPr>
              <w:pStyle w:val="Compact"/>
              <w:jc w:val="left"/>
            </w:pPr>
            <w:r>
              <w:t xml:space="preserve">[Projected]</w:t>
            </w:r>
          </w:p>
        </w:tc>
        <w:tc>
          <w:p>
            <w:pPr>
              <w:pStyle w:val="Compact"/>
              <w:jc w:val="left"/>
            </w:pPr>
            <w:r>
              <w:t xml:space="preserve">✅ GREEN / 🟡 AMBER / 🔴 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Hiring &amp; people:</w:t>
            </w:r>
            <w:r>
              <w:t xml:space="preserve"> </w:t>
            </w:r>
            <w:r>
              <w:t xml:space="preserve">2+ hires, morale healthy, no attrition</w:t>
            </w:r>
          </w:p>
        </w:tc>
        <w:tc>
          <w:p>
            <w:pPr>
              <w:pStyle w:val="Compact"/>
              <w:jc w:val="left"/>
            </w:pPr>
            <w:r>
              <w:t xml:space="preserve">[State]</w:t>
            </w:r>
          </w:p>
        </w:tc>
        <w:tc>
          <w:p>
            <w:pPr>
              <w:pStyle w:val="Compact"/>
              <w:jc w:val="left"/>
            </w:pPr>
            <w:r>
              <w:t xml:space="preserve">[Projected]</w:t>
            </w:r>
          </w:p>
        </w:tc>
        <w:tc>
          <w:p>
            <w:pPr>
              <w:pStyle w:val="Compact"/>
              <w:jc w:val="left"/>
            </w:pPr>
            <w:r>
              <w:t xml:space="preserve">✅ GREEN / 🟡 AMBER / 🔴 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management:</w:t>
            </w:r>
            <w:r>
              <w:t xml:space="preserve"> </w:t>
            </w:r>
            <w:r>
              <w:t xml:space="preserve">Tech debt visible, security gap-closed, compliance ready</w:t>
            </w:r>
          </w:p>
        </w:tc>
        <w:tc>
          <w:p>
            <w:pPr>
              <w:pStyle w:val="Compact"/>
              <w:jc w:val="left"/>
            </w:pPr>
            <w:r>
              <w:t xml:space="preserve">[State]</w:t>
            </w:r>
          </w:p>
        </w:tc>
        <w:tc>
          <w:p>
            <w:pPr>
              <w:pStyle w:val="Compact"/>
              <w:jc w:val="left"/>
            </w:pPr>
            <w:r>
              <w:t xml:space="preserve">[Projected]</w:t>
            </w:r>
          </w:p>
        </w:tc>
        <w:tc>
          <w:p>
            <w:pPr>
              <w:pStyle w:val="Compact"/>
              <w:jc w:val="left"/>
            </w:pPr>
            <w:r>
              <w:t xml:space="preserve">✅ GREEN / 🟡 AMBER / 🔴 RED</w:t>
            </w:r>
          </w:p>
        </w:tc>
      </w:tr>
    </w:tbl>
    <w:p>
      <w:pPr>
        <w:pStyle w:val="BodyText"/>
      </w:pPr>
      <w:r>
        <w:rPr>
          <w:b/>
        </w:rPr>
        <w:t xml:space="preserve">Gate readiness:</w:t>
      </w:r>
      <w:r>
        <w:t xml:space="preserve"> </w:t>
      </w:r>
      <w:r>
        <w:t xml:space="preserve">On track / At risk / Recovery plan needed</w:t>
      </w:r>
    </w:p>
    <w:p>
      <w:pPr>
        <w:pStyle w:val="BodyText"/>
      </w:pPr>
      <w:r>
        <w:rPr>
          <w:b/>
        </w:rPr>
        <w:t xml:space="preserve">Recovery plan (if at risk):</w:t>
      </w:r>
      <w:r>
        <w:br/>
      </w:r>
      <w:r>
        <w:t xml:space="preserve">[If any criterion is AMBER/RED, describe what needs to happen by gate to green-light that criterion]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30525fe8c559439587504d2847b0839d43b3684"/>
      <w:r>
        <w:t xml:space="preserve">§6 IDEAFORGE RE-GATE SCORECARD (M3/M6/M9/M12 ONLY)</w:t>
      </w:r>
      <w:bookmarkEnd w:id="27"/>
    </w:p>
    <w:p>
      <w:pPr>
        <w:pStyle w:val="FirstParagraph"/>
      </w:pPr>
      <w:r>
        <w:rPr>
          <w:i/>
        </w:rPr>
        <w:t xml:space="preserve">24-point scorecard across 6 dimensions. ≥20/24 = auto-advance to next Phase.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 (out of 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Velocity (4 pts)</w:t>
            </w:r>
          </w:p>
        </w:tc>
        <w:tc>
          <w:p>
            <w:pPr>
              <w:pStyle w:val="Compact"/>
              <w:jc w:val="left"/>
            </w:pPr>
            <w:r>
              <w:t xml:space="preserve">1. Code deployed on schedule</w:t>
            </w:r>
          </w:p>
        </w:tc>
        <w:tc>
          <w:p>
            <w:pPr>
              <w:pStyle w:val="Compact"/>
              <w:jc w:val="left"/>
            </w:pPr>
            <w:r>
              <w:t xml:space="preserve">[Link to git log / PR list]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Test coverage &gt;80%</w:t>
            </w:r>
          </w:p>
        </w:tc>
        <w:tc>
          <w:p>
            <w:pPr>
              <w:pStyle w:val="Compact"/>
              <w:jc w:val="left"/>
            </w:pPr>
            <w:r>
              <w:t xml:space="preserve">[Gatekeeper report]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Zero critical security findings</w:t>
            </w:r>
          </w:p>
        </w:tc>
        <w:tc>
          <w:p>
            <w:pPr>
              <w:pStyle w:val="Compact"/>
              <w:jc w:val="left"/>
            </w:pPr>
            <w:r>
              <w:t xml:space="preserve">[Security audit report]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Production uptime &gt;99.5%</w:t>
            </w:r>
          </w:p>
        </w:tc>
        <w:tc>
          <w:p>
            <w:pPr>
              <w:pStyle w:val="Compact"/>
              <w:jc w:val="left"/>
            </w:pPr>
            <w:r>
              <w:t xml:space="preserve">[Grafana dashboard / SLA report]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Delivery (4 pts)</w:t>
            </w:r>
          </w:p>
        </w:tc>
        <w:tc>
          <w:p>
            <w:pPr>
              <w:pStyle w:val="Compact"/>
              <w:jc w:val="left"/>
            </w:pPr>
            <w:r>
              <w:t xml:space="preserve">1. 5,000 questions released</w:t>
            </w:r>
          </w:p>
        </w:tc>
        <w:tc>
          <w:p>
            <w:pPr>
              <w:pStyle w:val="Compact"/>
              <w:jc w:val="left"/>
            </w:pPr>
            <w:r>
              <w:t xml:space="preserve">[Question library database count]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80% IRT calibration coverage</w:t>
            </w:r>
          </w:p>
        </w:tc>
        <w:tc>
          <w:p>
            <w:pPr>
              <w:pStyle w:val="Compact"/>
              <w:jc w:val="left"/>
            </w:pPr>
            <w:r>
              <w:t xml:space="preserve">[IRT calibration job report]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&lt;3 confirmed leaked questions</w:t>
            </w:r>
          </w:p>
        </w:tc>
        <w:tc>
          <w:p>
            <w:pPr>
              <w:pStyle w:val="Compact"/>
              <w:jc w:val="left"/>
            </w:pPr>
            <w:r>
              <w:t xml:space="preserve">[Anti-leak crawler report]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Bias audit pass (DIF &lt; 0.5)</w:t>
            </w:r>
          </w:p>
        </w:tc>
        <w:tc>
          <w:p>
            <w:pPr>
              <w:pStyle w:val="Compact"/>
              <w:jc w:val="left"/>
            </w:pPr>
            <w:r>
              <w:t xml:space="preserve">[I/O Psych DIF analysis]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Traction (4 pts)</w:t>
            </w:r>
          </w:p>
        </w:tc>
        <w:tc>
          <w:p>
            <w:pPr>
              <w:pStyle w:val="Compact"/>
              <w:jc w:val="left"/>
            </w:pPr>
            <w:r>
              <w:t xml:space="preserve">1. ≥3 logos signed</w:t>
            </w:r>
          </w:p>
        </w:tc>
        <w:tc>
          <w:p>
            <w:pPr>
              <w:pStyle w:val="Compact"/>
              <w:jc w:val="left"/>
            </w:pPr>
            <w:r>
              <w:t xml:space="preserve">[Signed contracts / CRM pipeline]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≥200 MAU</w:t>
            </w:r>
          </w:p>
        </w:tc>
        <w:tc>
          <w:p>
            <w:pPr>
              <w:pStyle w:val="Compact"/>
              <w:jc w:val="left"/>
            </w:pPr>
            <w:r>
              <w:t xml:space="preserve">[Platform analytics]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NPS ≥30</w:t>
            </w:r>
          </w:p>
        </w:tc>
        <w:tc>
          <w:p>
            <w:pPr>
              <w:pStyle w:val="Compact"/>
              <w:jc w:val="left"/>
            </w:pPr>
            <w:r>
              <w:t xml:space="preserve">[Customer Zero survey]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Churn rate &lt;5%</w:t>
            </w:r>
          </w:p>
        </w:tc>
        <w:tc>
          <w:p>
            <w:pPr>
              <w:pStyle w:val="Compact"/>
              <w:jc w:val="left"/>
            </w:pPr>
            <w:r>
              <w:t xml:space="preserve">[Customer retention metrics]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Discipline (4 pts)</w:t>
            </w:r>
          </w:p>
        </w:tc>
        <w:tc>
          <w:p>
            <w:pPr>
              <w:pStyle w:val="Compact"/>
              <w:jc w:val="left"/>
            </w:pPr>
            <w:r>
              <w:t xml:space="preserve">1. Burn rate ≤₹12.5L/month (on budget)</w:t>
            </w:r>
          </w:p>
        </w:tc>
        <w:tc>
          <w:p>
            <w:pPr>
              <w:pStyle w:val="Compact"/>
              <w:jc w:val="left"/>
            </w:pPr>
            <w:r>
              <w:t xml:space="preserve">[Finance report]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Cash remaining ≥60% of ₹50L envelope</w:t>
            </w:r>
          </w:p>
        </w:tc>
        <w:tc>
          <w:p>
            <w:pPr>
              <w:pStyle w:val="Compact"/>
              <w:jc w:val="left"/>
            </w:pPr>
            <w:r>
              <w:t xml:space="preserve">[Cash position]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No unbudgeted overages &gt;₹5L</w:t>
            </w:r>
          </w:p>
        </w:tc>
        <w:tc>
          <w:p>
            <w:pPr>
              <w:pStyle w:val="Compact"/>
              <w:jc w:val="left"/>
            </w:pPr>
            <w:r>
              <w:t xml:space="preserve">[Spend audit]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Pipeline visibility &gt;6-month ARR</w:t>
            </w:r>
          </w:p>
        </w:tc>
        <w:tc>
          <w:p>
            <w:pPr>
              <w:pStyle w:val="Compact"/>
              <w:jc w:val="left"/>
            </w:pPr>
            <w:r>
              <w:t xml:space="preserve">[Sales forecast]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Hiring &amp; People (4 pts)</w:t>
            </w:r>
          </w:p>
        </w:tc>
        <w:tc>
          <w:p>
            <w:pPr>
              <w:pStyle w:val="Compact"/>
              <w:jc w:val="left"/>
            </w:pPr>
            <w:r>
              <w:t xml:space="preserve">1. Team hires on track (SME ramp complete)</w:t>
            </w:r>
          </w:p>
        </w:tc>
        <w:tc>
          <w:p>
            <w:pPr>
              <w:pStyle w:val="Compact"/>
              <w:jc w:val="left"/>
            </w:pPr>
            <w:r>
              <w:t xml:space="preserve">[Offer acceptance + onboard dates]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eNPS / morale healthy (no attrition)</w:t>
            </w:r>
          </w:p>
        </w:tc>
        <w:tc>
          <w:p>
            <w:pPr>
              <w:pStyle w:val="Compact"/>
              <w:jc w:val="left"/>
            </w:pPr>
            <w:r>
              <w:t xml:space="preserve">[Slack pulse survey / retention]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Leadership bench identified</w:t>
            </w:r>
          </w:p>
        </w:tc>
        <w:tc>
          <w:p>
            <w:pPr>
              <w:pStyle w:val="Compact"/>
              <w:jc w:val="left"/>
            </w:pPr>
            <w:r>
              <w:t xml:space="preserve">[Org chart + succession plan]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Learning culture visible (skills growth)</w:t>
            </w:r>
          </w:p>
        </w:tc>
        <w:tc>
          <w:p>
            <w:pPr>
              <w:pStyle w:val="Compact"/>
              <w:jc w:val="left"/>
            </w:pPr>
            <w:r>
              <w:t xml:space="preserve">[Skill certifications / promo comps]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Management (4 pts)</w:t>
            </w:r>
          </w:p>
        </w:tc>
        <w:tc>
          <w:p>
            <w:pPr>
              <w:pStyle w:val="Compact"/>
              <w:jc w:val="left"/>
            </w:pPr>
            <w:r>
              <w:t xml:space="preserve">1. Tech debt register up-to-date</w:t>
            </w:r>
          </w:p>
        </w:tc>
        <w:tc>
          <w:p>
            <w:pPr>
              <w:pStyle w:val="Compact"/>
              <w:jc w:val="left"/>
            </w:pPr>
            <w:r>
              <w:t xml:space="preserve">[Tech-debt.md in project root]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Security posture improved (no critical gaps)</w:t>
            </w:r>
          </w:p>
        </w:tc>
        <w:tc>
          <w:p>
            <w:pPr>
              <w:pStyle w:val="Compact"/>
              <w:jc w:val="left"/>
            </w:pPr>
            <w:r>
              <w:t xml:space="preserve">[Pen test / SAST report vs baseline]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Compliance posture (DPDPA/GDPR ready)</w:t>
            </w:r>
          </w:p>
        </w:tc>
        <w:tc>
          <w:p>
            <w:pPr>
              <w:pStyle w:val="Compact"/>
              <w:jc w:val="left"/>
            </w:pPr>
            <w:r>
              <w:t xml:space="preserve">[Compliance audit]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Incident response runbook tested (1 drill)</w:t>
            </w:r>
          </w:p>
        </w:tc>
        <w:tc>
          <w:p>
            <w:pPr>
              <w:pStyle w:val="Compact"/>
              <w:jc w:val="left"/>
            </w:pPr>
            <w:r>
              <w:t xml:space="preserve">[Drill report / post-mortem]</w:t>
            </w:r>
          </w:p>
        </w:tc>
        <w:tc>
          <w:p>
            <w:pPr>
              <w:pStyle w:val="Compact"/>
              <w:jc w:val="left"/>
            </w:pPr>
            <w:r>
              <w:t xml:space="preserve">[0–4]</w:t>
            </w:r>
          </w:p>
        </w:tc>
      </w:tr>
    </w:tbl>
    <w:p>
      <w:pPr>
        <w:pStyle w:val="BodyText"/>
      </w:pPr>
      <w:r>
        <w:rPr>
          <w:b/>
        </w:rPr>
        <w:t xml:space="preserve">Total Score:</w:t>
      </w:r>
      <w:r>
        <w:t xml:space="preserve"> </w:t>
      </w:r>
      <w:r>
        <w:t xml:space="preserve">[X]/24</w:t>
      </w:r>
    </w:p>
    <w:p>
      <w:pPr>
        <w:pStyle w:val="BodyText"/>
      </w:pPr>
      <w:r>
        <w:rPr>
          <w:b/>
        </w:rPr>
        <w:t xml:space="preserve">Pass / Fail:</w:t>
      </w:r>
      <w:r>
        <w:t xml:space="preserve"> </w:t>
      </w:r>
      <w:r>
        <w:t xml:space="preserve">≥20 = PASS → Auto-advance to next Phase</w:t>
      </w:r>
      <w:r>
        <w:br/>
      </w:r>
      <w:r>
        <w:t xml:space="preserve">| &lt;20 = FAIL → Recovery plan required within 7 days</w:t>
      </w:r>
    </w:p>
    <w:p>
      <w:pPr>
        <w:pStyle w:val="BodyText"/>
      </w:pPr>
      <w:r>
        <w:rPr>
          <w:b/>
        </w:rPr>
        <w:t xml:space="preserve">Gate Decision:</w:t>
      </w:r>
      <w:r>
        <w:t xml:space="preserve"> </w:t>
      </w:r>
      <w:r>
        <w:t xml:space="preserve">[GO / CONDITIONAL / NO-GO]</w:t>
      </w:r>
      <w:r>
        <w:br/>
      </w:r>
      <w:r>
        <w:rPr>
          <w:b/>
        </w:rPr>
        <w:t xml:space="preserve">Rationale:</w:t>
      </w:r>
      <w:r>
        <w:t xml:space="preserve"> </w:t>
      </w:r>
      <w:r>
        <w:t xml:space="preserve">[1-paragraph explanation by CTO + CEO consensus]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ecisions-taken-this-month"/>
      <w:r>
        <w:t xml:space="preserve">§7 DECISIONS TAKEN THIS MONTH</w:t>
      </w:r>
      <w:bookmarkEnd w:id="28"/>
    </w:p>
    <w:p>
      <w:pPr>
        <w:pStyle w:val="FirstParagraph"/>
      </w:pPr>
      <w:r>
        <w:rPr>
          <w:i/>
        </w:rPr>
        <w:t xml:space="preserve">Bullet list with rationale.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Decision 1:</w:t>
      </w:r>
      <w:r>
        <w:t xml:space="preserve"> </w:t>
      </w:r>
      <w:r>
        <w:t xml:space="preserve">[What] → Why [reasoning] → Owner [who implemented]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Decision 2:</w:t>
      </w:r>
      <w:r>
        <w:t xml:space="preserve"> </w:t>
      </w:r>
      <w:r>
        <w:t xml:space="preserve">[What] → Why [reasoning] → Owner [who implemented]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Decision 3:</w:t>
      </w:r>
      <w:r>
        <w:t xml:space="preserve"> </w:t>
      </w:r>
      <w:r>
        <w:t xml:space="preserve">[What] → Why [reasoning] → Owner [who implemented]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s-register-top-3-active-risks"/>
      <w:r>
        <w:t xml:space="preserve">§8 RISKS REGISTER (TOP 3 ACTIVE RISKS)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 to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[Risk 1]</w:t>
            </w:r>
          </w:p>
        </w:tc>
        <w:tc>
          <w:p>
            <w:pPr>
              <w:pStyle w:val="Compact"/>
              <w:jc w:val="left"/>
            </w:pPr>
            <w:r>
              <w:t xml:space="preserve">🔴 Open / 🟡 Monitored</w:t>
            </w:r>
          </w:p>
        </w:tc>
        <w:tc>
          <w:p>
            <w:pPr>
              <w:pStyle w:val="Compact"/>
              <w:jc w:val="left"/>
            </w:pPr>
            <w:r>
              <w:t xml:space="preserve">[Mitigation plan]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[Risk 2]</w:t>
            </w:r>
          </w:p>
        </w:tc>
        <w:tc>
          <w:p>
            <w:pPr>
              <w:pStyle w:val="Compact"/>
              <w:jc w:val="left"/>
            </w:pPr>
            <w:r>
              <w:t xml:space="preserve">🔴 Open / 🟡 Monitored</w:t>
            </w:r>
          </w:p>
        </w:tc>
        <w:tc>
          <w:p>
            <w:pPr>
              <w:pStyle w:val="Compact"/>
              <w:jc w:val="left"/>
            </w:pPr>
            <w:r>
              <w:t xml:space="preserve">[Mitigation plan]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[Risk 3]</w:t>
            </w:r>
          </w:p>
        </w:tc>
        <w:tc>
          <w:p>
            <w:pPr>
              <w:pStyle w:val="Compact"/>
              <w:jc w:val="left"/>
            </w:pPr>
            <w:r>
              <w:t xml:space="preserve">🔴 Open / 🟡 Monitored</w:t>
            </w:r>
          </w:p>
        </w:tc>
        <w:tc>
          <w:p>
            <w:pPr>
              <w:pStyle w:val="Compact"/>
              <w:jc w:val="left"/>
            </w:pPr>
            <w:r>
              <w:t xml:space="preserve">[Mitigation plan]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ext-month-priorities-top-5"/>
      <w:r>
        <w:t xml:space="preserve">§9 NEXT-MONTH PRIORITIES (TOP 5)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[Priority]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[Rationale]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[Priority]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[Rationale]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[Priority]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[Rationale]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[Priority]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[Rationale]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[Priority]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[Rationale]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X3e4b847cacfef115aada60998ef808b7a2a2678"/>
      <w:r>
        <w:t xml:space="preserve">EXAMPLE — 2026-08 Monthly Close + M3 IdeaForge Re-Gate</w:t>
      </w:r>
      <w:bookmarkEnd w:id="31"/>
    </w:p>
    <w:p>
      <w:pPr>
        <w:pStyle w:val="FirstParagraph"/>
      </w:pPr>
      <w:r>
        <w:rPr>
          <w:b/>
        </w:rPr>
        <w:t xml:space="preserve">August 2026 Close + M3 Phase Gate</w:t>
      </w:r>
    </w:p>
    <w:p>
      <w:pPr>
        <w:pStyle w:val="BodyText"/>
      </w:pPr>
      <w:r>
        <w:rPr>
          <w:b/>
        </w:rPr>
        <w:t xml:space="preserve">Phase:</w:t>
      </w:r>
      <w:r>
        <w:t xml:space="preserve"> </w:t>
      </w:r>
      <w:r>
        <w:t xml:space="preserve">1 (final month)</w:t>
      </w:r>
      <w:r>
        <w:br/>
      </w:r>
      <w:r>
        <w:rPr>
          <w:b/>
        </w:rPr>
        <w:t xml:space="preserve">Days into Phase:</w:t>
      </w:r>
      <w:r>
        <w:t xml:space="preserve"> </w:t>
      </w:r>
      <w:r>
        <w:t xml:space="preserve">91 of 92</w:t>
      </w:r>
      <w:r>
        <w:br/>
      </w:r>
      <w:r>
        <w:rPr>
          <w:b/>
        </w:rPr>
        <w:t xml:space="preserve">Gate window:</w:t>
      </w:r>
      <w:r>
        <w:t xml:space="preserve"> </w:t>
      </w:r>
      <w:r>
        <w:t xml:space="preserve">Yes — M3 re-gate (July 31 actual; pushed 1 week due to calibration lag)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financials"/>
      <w:r>
        <w:t xml:space="preserve">§1 FINANCIALS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 / MRR</w:t>
            </w:r>
          </w:p>
        </w:tc>
        <w:tc>
          <w:p>
            <w:pPr>
              <w:pStyle w:val="Compact"/>
              <w:jc w:val="left"/>
            </w:pPr>
            <w:r>
              <w:t xml:space="preserve">₹8.5L / ₹70K</w:t>
            </w:r>
          </w:p>
        </w:tc>
        <w:tc>
          <w:p>
            <w:pPr>
              <w:pStyle w:val="Compact"/>
              <w:jc w:val="left"/>
            </w:pPr>
            <w:r>
              <w:t xml:space="preserve">₹6L / ₹50K</w:t>
            </w:r>
          </w:p>
        </w:tc>
        <w:tc>
          <w:p>
            <w:pPr>
              <w:pStyle w:val="Compact"/>
              <w:jc w:val="left"/>
            </w:pPr>
            <w:r>
              <w:t xml:space="preserve">+₹2.5L / +₹20K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Burn rate</w:t>
            </w:r>
          </w:p>
        </w:tc>
        <w:tc>
          <w:p>
            <w:pPr>
              <w:pStyle w:val="Compact"/>
              <w:jc w:val="left"/>
            </w:pPr>
            <w:r>
              <w:t xml:space="preserve">₹12L/month</w:t>
            </w:r>
          </w:p>
        </w:tc>
        <w:tc>
          <w:p>
            <w:pPr>
              <w:pStyle w:val="Compact"/>
              <w:jc w:val="left"/>
            </w:pPr>
            <w:r>
              <w:t xml:space="preserve">₹13.5L/month</w:t>
            </w:r>
          </w:p>
        </w:tc>
        <w:tc>
          <w:p>
            <w:pPr>
              <w:pStyle w:val="Compact"/>
              <w:jc w:val="left"/>
            </w:pPr>
            <w:r>
              <w:t xml:space="preserve">−₹1.5L</w:t>
            </w:r>
          </w:p>
        </w:tc>
        <w:tc>
          <w:p>
            <w:pPr>
              <w:pStyle w:val="Compact"/>
              <w:jc w:val="left"/>
            </w:pPr>
            <w:r>
              <w:t xml:space="preserve">✅ (within ₹50L envelope)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 position</w:t>
            </w:r>
          </w:p>
        </w:tc>
        <w:tc>
          <w:p>
            <w:pPr>
              <w:pStyle w:val="Compact"/>
              <w:jc w:val="left"/>
            </w:pPr>
            <w:r>
              <w:t xml:space="preserve">62% remaining (₹31L of ₹50L)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−13pp</w:t>
            </w:r>
          </w:p>
        </w:tc>
        <w:tc>
          <w:p>
            <w:pPr>
              <w:pStyle w:val="Compact"/>
              <w:jc w:val="left"/>
            </w:pPr>
            <w:r>
              <w:t xml:space="preserve">✅ (runway: 25 months)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 + LTV</w:t>
            </w:r>
          </w:p>
        </w:tc>
        <w:tc>
          <w:p>
            <w:pPr>
              <w:pStyle w:val="Compact"/>
              <w:jc w:val="left"/>
            </w:pPr>
            <w:r>
              <w:t xml:space="preserve">₹4.2L CAC / ₹120L LTV</w:t>
            </w:r>
          </w:p>
        </w:tc>
        <w:tc>
          <w:p>
            <w:pPr>
              <w:pStyle w:val="Compact"/>
              <w:jc w:val="left"/>
            </w:pPr>
            <w:r>
              <w:t xml:space="preserve">₹3.8L / ₹110L</w:t>
            </w:r>
          </w:p>
        </w:tc>
        <w:tc>
          <w:p>
            <w:pPr>
              <w:pStyle w:val="Compact"/>
              <w:jc w:val="left"/>
            </w:pPr>
            <w:r>
              <w:t xml:space="preserve">Ratio improving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Pipeline-to-close</w:t>
            </w:r>
          </w:p>
        </w:tc>
        <w:tc>
          <w:p>
            <w:pPr>
              <w:pStyle w:val="Compact"/>
              <w:jc w:val="left"/>
            </w:pPr>
            <w:r>
              <w:t xml:space="preserve">8 qualified / 3 closed</w:t>
            </w:r>
          </w:p>
        </w:tc>
        <w:tc>
          <w:p>
            <w:pPr>
              <w:pStyle w:val="Compact"/>
              <w:jc w:val="left"/>
            </w:pPr>
            <w:r>
              <w:t xml:space="preserve">5 qualified / 2 closed</w:t>
            </w:r>
          </w:p>
        </w:tc>
        <w:tc>
          <w:p>
            <w:pPr>
              <w:pStyle w:val="Compact"/>
              <w:jc w:val="left"/>
            </w:pPr>
            <w:r>
              <w:t xml:space="preserve">+3 leads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Healthy burn deceleration + strong lead velocity; pipeline-to-close ratio showing traction. Bosch deal (₹4.5L ARR) inbound by Sep.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ntent-metrics"/>
      <w:r>
        <w:t xml:space="preserve">§2 CONTENT METRICS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(M3)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to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Questions in library</w:t>
            </w:r>
          </w:p>
        </w:tc>
        <w:tc>
          <w:p>
            <w:pPr>
              <w:pStyle w:val="Compact"/>
              <w:jc w:val="left"/>
            </w:pPr>
            <w:r>
              <w:t xml:space="preserve">5,150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103%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coverage</w:t>
            </w:r>
          </w:p>
        </w:tc>
        <w:tc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IRT calibration</w:t>
            </w:r>
          </w:p>
        </w:tc>
        <w:tc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102%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Leak detection</w:t>
            </w:r>
          </w:p>
        </w:tc>
        <w:tc>
          <w:p>
            <w:pPr>
              <w:pStyle w:val="Compact"/>
              <w:jc w:val="left"/>
            </w:pPr>
            <w:r>
              <w:t xml:space="preserve">1 alert/week / 92% TP</w:t>
            </w:r>
          </w:p>
        </w:tc>
        <w:tc>
          <w:p>
            <w:pPr>
              <w:pStyle w:val="Compact"/>
              <w:jc w:val="left"/>
            </w:pPr>
            <w:r>
              <w:t xml:space="preserve">&lt;1 / &gt;90% TP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plagiarism benchmark</w:t>
            </w:r>
          </w:p>
        </w:tc>
        <w:tc>
          <w:p>
            <w:pPr>
              <w:pStyle w:val="Compact"/>
              <w:jc w:val="left"/>
            </w:pPr>
            <w:r>
              <w:t xml:space="preserve">97.2% unique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102%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M3 gate content prerequisites exceeded on all measures. Wave 1 complete + M3 quality bar passed.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ustomer-metrics"/>
      <w:r>
        <w:t xml:space="preserve">§3 CUSTOMER METRICS</w:t>
      </w:r>
      <w:bookmarkEnd w:id="3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Logos signed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+1 (Bosch pilot signed Aug 5)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p>
            <w:pPr>
              <w:pStyle w:val="Compact"/>
              <w:jc w:val="left"/>
            </w:pPr>
            <w:r>
              <w:t xml:space="preserve">+122 (Talpro scaled to 150 candidates; Bosch pilot: 100)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Response volume</w:t>
            </w:r>
          </w:p>
        </w:tc>
        <w:tc>
          <w:p>
            <w:pPr>
              <w:pStyle w:val="Compact"/>
              <w:jc w:val="left"/>
            </w:pPr>
            <w:r>
              <w:t xml:space="preserve">1,847 (Aug) / 4,922 YTD</w:t>
            </w:r>
          </w:p>
        </w:tc>
        <w:tc>
          <w:p>
            <w:pPr>
              <w:pStyle w:val="Compact"/>
              <w:jc w:val="left"/>
            </w:pPr>
            <w:r>
              <w:t xml:space="preserve">1,203 (Jul)</w:t>
            </w:r>
          </w:p>
        </w:tc>
        <w:tc>
          <w:p>
            <w:pPr>
              <w:pStyle w:val="Compact"/>
              <w:jc w:val="left"/>
            </w:pPr>
            <w:r>
              <w:t xml:space="preserve">+644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NPS (C0)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 3 feedback themes</w:t>
            </w:r>
          </w:p>
        </w:tc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“</w:t>
            </w:r>
            <w:r>
              <w:t xml:space="preserve">Questions felt fresh vs competitors</w:t>
            </w:r>
            <w:r>
              <w:t xml:space="preserve">”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“</w:t>
            </w:r>
            <w:r>
              <w:t xml:space="preserve">Signal quality improved our hiring</w:t>
            </w:r>
            <w:r>
              <w:t xml:space="preserve">”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t xml:space="preserve">“</w:t>
            </w:r>
            <w:r>
              <w:t xml:space="preserve">Anti-leak automation builds confidence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“</w:t>
            </w:r>
            <w:r>
              <w:t xml:space="preserve">Content quality</w:t>
            </w:r>
            <w:r>
              <w:t xml:space="preserve">”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“</w:t>
            </w:r>
            <w:r>
              <w:t xml:space="preserve">UX smooth</w:t>
            </w:r>
            <w:r>
              <w:t xml:space="preserve">”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t xml:space="preserve">“</w:t>
            </w:r>
            <w:r>
              <w:t xml:space="preserve">Support responsive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Consistent positive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Customer Zero (Talpro) ramping as committed; Bosch pilot underway; NPS strong. Signal quality validation happening.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ipeline"/>
      <w:r>
        <w:t xml:space="preserve">§4 PIPELINE</w:t>
      </w:r>
      <w:bookmarkEnd w:id="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(₹L)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Qualified leads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₹17L</w:t>
            </w:r>
          </w:p>
        </w:tc>
        <w:tc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p>
            <w:pPr>
              <w:pStyle w:val="Compact"/>
              <w:jc w:val="left"/>
            </w:pPr>
            <w:r>
              <w:t xml:space="preserve">Stack-Vault (enterprise): 3 leads; ReadyBank (SMB): 5 leads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Deals in S5+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₹9L</w:t>
            </w:r>
          </w:p>
        </w:tc>
        <w:tc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p>
            <w:pPr>
              <w:pStyle w:val="Compact"/>
              <w:jc w:val="left"/>
            </w:pPr>
            <w:r>
              <w:t xml:space="preserve">Bosch (just closed), TCS (negotiation final week)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Win/Loss ratio</w:t>
            </w:r>
          </w:p>
        </w:tc>
        <w:tc>
          <w:p>
            <w:pPr>
              <w:pStyle w:val="Compact"/>
              <w:jc w:val="left"/>
            </w:pPr>
            <w:r>
              <w:t xml:space="preserve">1 won / 0 lost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Bosch win validates IRT signal; no losses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Avg sales cycle</w:t>
            </w:r>
          </w:p>
        </w:tc>
        <w:tc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← On plan</w:t>
            </w:r>
          </w:p>
        </w:tc>
        <w:tc>
          <w:p>
            <w:pPr>
              <w:pStyle w:val="Compact"/>
              <w:jc w:val="left"/>
            </w:pPr>
            <w:r>
              <w:t xml:space="preserve">Bosch: 42d; Talpro: 30d (internal)</w:t>
            </w:r>
          </w:p>
        </w:tc>
      </w:tr>
    </w:tbl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Pipeline showing strong quality + velocity. TCS expected close Sep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hase-gate-progress-m3"/>
      <w:r>
        <w:t xml:space="preserve">§5 PHASE GATE PROGRESS (M3)</w:t>
      </w:r>
      <w:bookmarkEnd w:id="36"/>
    </w:p>
    <w:p>
      <w:pPr>
        <w:pStyle w:val="FirstParagraph"/>
      </w:pPr>
      <w:r>
        <w:rPr>
          <w:b/>
        </w:rPr>
        <w:t xml:space="preserve">Gate target:</w:t>
      </w:r>
      <w:r>
        <w:t xml:space="preserve"> </w:t>
      </w:r>
      <w:r>
        <w:t xml:space="preserve">Jul 31 (actual: Aug 7 due to IRT calibration lag, approved by CEO)</w:t>
      </w:r>
      <w:r>
        <w:br/>
      </w:r>
      <w:r>
        <w:rPr>
          <w:b/>
        </w:rPr>
        <w:t xml:space="preserve">Days remaining:</w:t>
      </w:r>
      <w:r>
        <w:t xml:space="preserve"> </w:t>
      </w:r>
      <w:r>
        <w:t xml:space="preserve">Gate closed (score computed Aug 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 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velocity</w:t>
            </w:r>
          </w:p>
        </w:tc>
        <w:tc>
          <w:p>
            <w:pPr>
              <w:pStyle w:val="Compact"/>
              <w:jc w:val="left"/>
            </w:pPr>
            <w:r>
              <w:t xml:space="preserve">48 PRs shipped, tests 92% coverage, 0 security findings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delivery</w:t>
            </w:r>
          </w:p>
        </w:tc>
        <w:tc>
          <w:p>
            <w:pPr>
              <w:pStyle w:val="Compact"/>
              <w:jc w:val="left"/>
            </w:pPr>
            <w:r>
              <w:t xml:space="preserve">5,150 Q released, 82% IRT, 1 confirmed leak (not critical)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traction</w:t>
            </w:r>
          </w:p>
        </w:tc>
        <w:tc>
          <w:p>
            <w:pPr>
              <w:pStyle w:val="Compact"/>
              <w:jc w:val="left"/>
            </w:pPr>
            <w:r>
              <w:t xml:space="preserve">3 logos, 287 MAU, NPS 42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discipline</w:t>
            </w:r>
          </w:p>
        </w:tc>
        <w:tc>
          <w:p>
            <w:pPr>
              <w:pStyle w:val="Compact"/>
              <w:jc w:val="left"/>
            </w:pPr>
            <w:r>
              <w:t xml:space="preserve">Burn ₹12L/month, 62% cash remaining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Hiring &amp; people</w:t>
            </w:r>
          </w:p>
        </w:tc>
        <w:tc>
          <w:p>
            <w:pPr>
              <w:pStyle w:val="Compact"/>
              <w:jc w:val="left"/>
            </w:pPr>
            <w:r>
              <w:t xml:space="preserve">4 hires (CTO, SME Lead, Senior Eng, Frontend Eng), 0 attrition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management</w:t>
            </w:r>
          </w:p>
        </w:tc>
        <w:tc>
          <w:p>
            <w:pPr>
              <w:pStyle w:val="Compact"/>
              <w:jc w:val="left"/>
            </w:pPr>
            <w:r>
              <w:t xml:space="preserve">Tech debt register live, security gap-closed, DPDPA compliance Q2 ready, 1 incident drill done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</w:tr>
    </w:tbl>
    <w:p>
      <w:pPr>
        <w:pStyle w:val="BodyText"/>
      </w:pPr>
      <w:r>
        <w:rPr>
          <w:b/>
        </w:rPr>
        <w:t xml:space="preserve">Gate readiness:</w:t>
      </w:r>
      <w:r>
        <w:t xml:space="preserve"> </w:t>
      </w:r>
      <w:r>
        <w:t xml:space="preserve">ON TRACK — All criteria GREEN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ideaforge-re-gate-scorecard-m3"/>
      <w:r>
        <w:t xml:space="preserve">§6 IDEAFORGE RE-GATE SCORECARD (M3)</w:t>
      </w:r>
      <w:bookmarkEnd w:id="37"/>
    </w:p>
    <w:p>
      <w:pPr>
        <w:pStyle w:val="FirstParagraph"/>
      </w:pPr>
      <w:r>
        <w:rPr>
          <w:b/>
        </w:rPr>
        <w:t xml:space="preserve">Total Score: 21/24 — PASS ✅ (≥20 threshold)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(4)</w:t>
            </w:r>
          </w:p>
        </w:tc>
        <w:tc>
          <w:p>
            <w:pPr>
              <w:pStyle w:val="Compact"/>
              <w:jc w:val="left"/>
            </w:pPr>
            <w:r>
              <w:t xml:space="preserve">1. Code on schedule</w:t>
            </w:r>
          </w:p>
        </w:tc>
        <w:tc>
          <w:p>
            <w:pPr>
              <w:pStyle w:val="Compact"/>
              <w:jc w:val="left"/>
            </w:pPr>
            <w:r>
              <w:t xml:space="preserve">48 PRs shipped on roadmap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Test coverage &gt;80%</w:t>
            </w:r>
          </w:p>
        </w:tc>
        <w:tc>
          <w:p>
            <w:pPr>
              <w:pStyle w:val="Compact"/>
              <w:jc w:val="left"/>
            </w:pPr>
            <w:r>
              <w:t xml:space="preserve">92% coverage (Gatekeeper)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Zero critical security</w:t>
            </w:r>
          </w:p>
        </w:tc>
        <w:tc>
          <w:p>
            <w:pPr>
              <w:pStyle w:val="Compact"/>
              <w:jc w:val="left"/>
            </w:pPr>
            <w:r>
              <w:t xml:space="preserve">Pen test clean (Jul 15 report)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Uptime &gt;99.5%</w:t>
            </w:r>
          </w:p>
        </w:tc>
        <w:tc>
          <w:p>
            <w:pPr>
              <w:pStyle w:val="Compact"/>
              <w:jc w:val="left"/>
            </w:pPr>
            <w:r>
              <w:t xml:space="preserve">99.93% (Grafana)</w:t>
            </w:r>
          </w:p>
        </w:tc>
        <w:tc>
          <w:p>
            <w:pPr>
              <w:pStyle w:val="Compact"/>
              <w:jc w:val="left"/>
            </w:pPr>
            <w:r>
              <w:t xml:space="preserve">3/4 (−1: 1 P1 incident mid-Jul, resolved)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(4)</w:t>
            </w:r>
          </w:p>
        </w:tc>
        <w:tc>
          <w:p>
            <w:pPr>
              <w:pStyle w:val="Compact"/>
              <w:jc w:val="left"/>
            </w:pPr>
            <w:r>
              <w:t xml:space="preserve">1. 5,000 questions</w:t>
            </w:r>
          </w:p>
        </w:tc>
        <w:tc>
          <w:p>
            <w:pPr>
              <w:pStyle w:val="Compact"/>
              <w:jc w:val="left"/>
            </w:pPr>
            <w:r>
              <w:t xml:space="preserve">5,150 released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80% IRT coverage</w:t>
            </w:r>
          </w:p>
        </w:tc>
        <w:tc>
          <w:p>
            <w:pPr>
              <w:pStyle w:val="Compact"/>
              <w:jc w:val="left"/>
            </w:pPr>
            <w:r>
              <w:t xml:space="preserve">82% (1,210/1,475 released items)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&lt;3 confirmed leaks</w:t>
            </w:r>
          </w:p>
        </w:tc>
        <w:tc>
          <w:p>
            <w:pPr>
              <w:pStyle w:val="Compact"/>
              <w:jc w:val="left"/>
            </w:pPr>
            <w:r>
              <w:t xml:space="preserve">1 leak (acceptable)</w:t>
            </w:r>
          </w:p>
        </w:tc>
        <w:tc>
          <w:p>
            <w:pPr>
              <w:pStyle w:val="Compact"/>
              <w:jc w:val="left"/>
            </w:pPr>
            <w:r>
              <w:t xml:space="preserve">3/4 (−1: 1 confirmed leak Jul 12)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Bias audit pass</w:t>
            </w:r>
          </w:p>
        </w:tc>
        <w:tc>
          <w:p>
            <w:pPr>
              <w:pStyle w:val="Compact"/>
              <w:jc w:val="left"/>
            </w:pPr>
            <w:r>
              <w:t xml:space="preserve">DIF &lt;0.5 all domains (I/O Psych report)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Traction (4)</w:t>
            </w:r>
          </w:p>
        </w:tc>
        <w:tc>
          <w:p>
            <w:pPr>
              <w:pStyle w:val="Compact"/>
              <w:jc w:val="left"/>
            </w:pPr>
            <w:r>
              <w:t xml:space="preserve">1. ≥3 logos</w:t>
            </w:r>
          </w:p>
        </w:tc>
        <w:tc>
          <w:p>
            <w:pPr>
              <w:pStyle w:val="Compact"/>
              <w:jc w:val="left"/>
            </w:pPr>
            <w:r>
              <w:t xml:space="preserve">3 (Bosch, TCS in negotiation, 1 exploratory)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≥200 MAU</w:t>
            </w:r>
          </w:p>
        </w:tc>
        <w:tc>
          <w:p>
            <w:pPr>
              <w:pStyle w:val="Compact"/>
              <w:jc w:val="left"/>
            </w:pPr>
            <w:r>
              <w:t xml:space="preserve">287 MAU (Talpro 150 + Bosch pilot 100 + exploratory 37)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NPS ≥30</w:t>
            </w:r>
          </w:p>
        </w:tc>
        <w:tc>
          <w:p>
            <w:pPr>
              <w:pStyle w:val="Compact"/>
              <w:jc w:val="left"/>
            </w:pPr>
            <w:r>
              <w:t xml:space="preserve">NPS 42 (Customer Zero survey)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Churn &lt;5%</w:t>
            </w:r>
          </w:p>
        </w:tc>
        <w:tc>
          <w:p>
            <w:pPr>
              <w:pStyle w:val="Compact"/>
              <w:jc w:val="left"/>
            </w:pPr>
            <w:r>
              <w:t xml:space="preserve">0% churn YTD (Talpro + Bosch active)</w:t>
            </w:r>
          </w:p>
        </w:tc>
        <w:tc>
          <w:p>
            <w:pPr>
              <w:pStyle w:val="Compact"/>
              <w:jc w:val="left"/>
            </w:pPr>
            <w:r>
              <w:t xml:space="preserve">3/4 (−1: early; need longer data)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(4)</w:t>
            </w:r>
          </w:p>
        </w:tc>
        <w:tc>
          <w:p>
            <w:pPr>
              <w:pStyle w:val="Compact"/>
              <w:jc w:val="left"/>
            </w:pPr>
            <w:r>
              <w:t xml:space="preserve">1. Burn ≤₹12.5L/month</w:t>
            </w:r>
          </w:p>
        </w:tc>
        <w:tc>
          <w:p>
            <w:pPr>
              <w:pStyle w:val="Compact"/>
              <w:jc w:val="left"/>
            </w:pPr>
            <w:r>
              <w:t xml:space="preserve">₹12L actual (within envelope)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Cash ≥60% of ₹50L</w:t>
            </w:r>
          </w:p>
        </w:tc>
        <w:tc>
          <w:p>
            <w:pPr>
              <w:pStyle w:val="Compact"/>
              <w:jc w:val="left"/>
            </w:pPr>
            <w:r>
              <w:t xml:space="preserve">₹31L remaining (62%)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No unbudgeted &gt;₹5L</w:t>
            </w:r>
          </w:p>
        </w:tc>
        <w:tc>
          <w:p>
            <w:pPr>
              <w:pStyle w:val="Compact"/>
              <w:jc w:val="left"/>
            </w:pPr>
            <w:r>
              <w:t xml:space="preserve">Clean spend; SME bonuses authorized (₹2.5L; within Wave 1 budget)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Pipeline visibility &gt;6-mo ARR</w:t>
            </w:r>
          </w:p>
        </w:tc>
        <w:tc>
          <w:p>
            <w:pPr>
              <w:pStyle w:val="Compact"/>
              <w:jc w:val="left"/>
            </w:pPr>
            <w:r>
              <w:t xml:space="preserve">Bosch ₹4.5L (12 months), TCS ₹3.5L (8 months) forecasted</w:t>
            </w:r>
          </w:p>
        </w:tc>
        <w:tc>
          <w:p>
            <w:pPr>
              <w:pStyle w:val="Compact"/>
              <w:jc w:val="left"/>
            </w:pPr>
            <w:r>
              <w:t xml:space="preserve">3/4 (−1: exploratory pipeline lower visibility)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People (4)</w:t>
            </w:r>
          </w:p>
        </w:tc>
        <w:tc>
          <w:p>
            <w:pPr>
              <w:pStyle w:val="Compact"/>
              <w:jc w:val="left"/>
            </w:pPr>
            <w:r>
              <w:t xml:space="preserve">1. Hires on track</w:t>
            </w:r>
          </w:p>
        </w:tc>
        <w:tc>
          <w:p>
            <w:pPr>
              <w:pStyle w:val="Compact"/>
              <w:jc w:val="left"/>
            </w:pPr>
            <w:r>
              <w:t xml:space="preserve">4 hired (CTO, SME Lead, Senior Eng, Frontend Eng); Wave 2 SME pool onboarding started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Morale healthy</w:t>
            </w:r>
          </w:p>
        </w:tc>
        <w:tc>
          <w:p>
            <w:pPr>
              <w:pStyle w:val="Compact"/>
              <w:jc w:val="left"/>
            </w:pPr>
            <w:r>
              <w:t xml:space="preserve">eNPS 64 (Aug survey); 0 attrition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Leadership bench</w:t>
            </w:r>
          </w:p>
        </w:tc>
        <w:tc>
          <w:p>
            <w:pPr>
              <w:pStyle w:val="Compact"/>
              <w:jc w:val="left"/>
            </w:pPr>
            <w:r>
              <w:t xml:space="preserve">Org chart documented; CTO office + Senior Eng path clear</w:t>
            </w:r>
          </w:p>
        </w:tc>
        <w:tc>
          <w:p>
            <w:pPr>
              <w:pStyle w:val="Compact"/>
              <w:jc w:val="left"/>
            </w:pPr>
            <w:r>
              <w:t xml:space="preserve">3/4 (−1: need external advisor hire for M6)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Learning visible</w:t>
            </w:r>
          </w:p>
        </w:tc>
        <w:tc>
          <w:p>
            <w:pPr>
              <w:pStyle w:val="Compact"/>
              <w:jc w:val="left"/>
            </w:pPr>
            <w:r>
              <w:t xml:space="preserve">2 team certifications (Java 21 LTS, IRT fundamentals); monthly learning budget allocated</w:t>
            </w:r>
          </w:p>
        </w:tc>
        <w:tc>
          <w:p>
            <w:pPr>
              <w:pStyle w:val="Compact"/>
              <w:jc w:val="left"/>
            </w:pPr>
            <w:r>
              <w:t xml:space="preserve">3/4 (−1: early; need more data)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(4)</w:t>
            </w:r>
          </w:p>
        </w:tc>
        <w:tc>
          <w:p>
            <w:pPr>
              <w:pStyle w:val="Compact"/>
              <w:jc w:val="left"/>
            </w:pPr>
            <w:r>
              <w:t xml:space="preserve">1. Tech debt updated</w:t>
            </w:r>
          </w:p>
        </w:tc>
        <w:tc>
          <w:p>
            <w:pPr>
              <w:pStyle w:val="Compact"/>
              <w:jc w:val="left"/>
            </w:pPr>
            <w:r>
              <w:t xml:space="preserve">tech-debt.md live; 8 items tracked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Security improved</w:t>
            </w:r>
          </w:p>
        </w:tc>
        <w:tc>
          <w:p>
            <w:pPr>
              <w:pStyle w:val="Compact"/>
              <w:jc w:val="left"/>
            </w:pPr>
            <w:r>
              <w:t xml:space="preserve">Pen test Jul 15 clean; SAST no critical gaps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Compliance ready</w:t>
            </w:r>
          </w:p>
        </w:tc>
        <w:tc>
          <w:p>
            <w:pPr>
              <w:pStyle w:val="Compact"/>
              <w:jc w:val="left"/>
            </w:pPr>
            <w:r>
              <w:t xml:space="preserve">DPDPA mapping 90% done; GDPR baseline met</w:t>
            </w:r>
          </w:p>
        </w:tc>
        <w:tc>
          <w:p>
            <w:pPr>
              <w:pStyle w:val="Compact"/>
              <w:jc w:val="left"/>
            </w:pPr>
            <w:r>
              <w:t xml:space="preserve">3/4 (−1: certification pending Q1 2027)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 Runbook tested</w:t>
            </w:r>
          </w:p>
        </w:tc>
        <w:tc>
          <w:p>
            <w:pPr>
              <w:pStyle w:val="Compact"/>
              <w:jc w:val="left"/>
            </w:pPr>
            <w:r>
              <w:t xml:space="preserve">Incident drill Jul 20 (API outage scenario); post-mortem done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</w:tr>
    </w:tbl>
    <w:p>
      <w:pPr>
        <w:pStyle w:val="BodyText"/>
      </w:pPr>
      <w:r>
        <w:rPr>
          <w:b/>
        </w:rPr>
        <w:t xml:space="preserve">Gate Decision: GO ✅ — PHASE 1 COMPLETE. PHASE 2 BEGINS SEPTEMBER 1.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All 6 dimensions achieving ≥3/4 with 21/24 total score. Engineering velocity, content delivery, customer traction, and financial discipline all validated. Minor gaps in churn history, exploratory pipeline clarity, and compliance certification are acceptable for Phase 2 focus. CTO + CEO consensus: PROCEED.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ecisions-taken-this-month-1"/>
      <w:r>
        <w:t xml:space="preserve">§7 DECISIONS TAKEN THIS MONTH</w:t>
      </w:r>
      <w:bookmarkEnd w:id="3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Decision 1:</w:t>
      </w:r>
      <w:r>
        <w:t xml:space="preserve"> </w:t>
      </w:r>
      <w:r>
        <w:t xml:space="preserve">Approve Phase 2 roadmap (Wave 2 content + SAP/Oracle + advanced anti-leak). Why: M3 gate passed; customer demand validated. Owner: CTO + CEO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Decision 2:</w:t>
      </w:r>
      <w:r>
        <w:t xml:space="preserve"> </w:t>
      </w:r>
      <w:r>
        <w:t xml:space="preserve">Extend Bosch pilot 3 months (Sep–Nov 2026). Why: 100 MAU active; signal quality validated. Owner: BD + CEO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Decision 3:</w:t>
      </w:r>
      <w:r>
        <w:t xml:space="preserve"> </w:t>
      </w:r>
      <w:r>
        <w:t xml:space="preserve">Hire external I/O Psych consultant for M6 (bias audit lead). Why: DIF analysis critical as content scales. Owner: CTO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Decision 4:</w:t>
      </w:r>
      <w:r>
        <w:t xml:space="preserve"> </w:t>
      </w:r>
      <w:r>
        <w:t xml:space="preserve">Allocate ₹15L M4 budget to Wave 2 author ramp (SAP + Oracle SMEs). Why: Customer demand identified; early-mover advantage. Owner: CEO + CTO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isks-register"/>
      <w:r>
        <w:t xml:space="preserve">§8 RISKS REGISTER</w:t>
      </w:r>
      <w:bookmarkEnd w:id="3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Lead departure risk</w:t>
            </w:r>
          </w:p>
        </w:tc>
        <w:tc>
          <w:p>
            <w:pPr>
              <w:pStyle w:val="Compact"/>
              <w:jc w:val="left"/>
            </w:pPr>
            <w:r>
              <w:t xml:space="preserve">🟡 Monitored</w:t>
            </w:r>
          </w:p>
        </w:tc>
        <w:tc>
          <w:p>
            <w:pPr>
              <w:pStyle w:val="Compact"/>
              <w:jc w:val="left"/>
            </w:pPr>
            <w:r>
              <w:t xml:space="preserve">Equity cliff at M12; early vest negotiated for M6. Backup plan: external advisor on standby.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Aug 8 (vest doc signed)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Bosch contract renewal (Oct)</w:t>
            </w:r>
          </w:p>
        </w:tc>
        <w:tc>
          <w:p>
            <w:pPr>
              <w:pStyle w:val="Compact"/>
              <w:jc w:val="left"/>
            </w:pPr>
            <w:r>
              <w:t xml:space="preserve">🟡 Monitored</w:t>
            </w:r>
          </w:p>
        </w:tc>
        <w:tc>
          <w:p>
            <w:pPr>
              <w:pStyle w:val="Compact"/>
              <w:jc w:val="left"/>
            </w:pPr>
            <w:r>
              <w:t xml:space="preserve">Pilot performance metrics strong; renewal proposal drafted for late Sep. NPS 42 supports renewal.</w:t>
            </w:r>
          </w:p>
        </w:tc>
        <w:tc>
          <w:p>
            <w:pPr>
              <w:pStyle w:val="Compact"/>
              <w:jc w:val="left"/>
            </w:pPr>
            <w:r>
              <w:t xml:space="preserve">BD + CEO</w:t>
            </w:r>
          </w:p>
        </w:tc>
        <w:tc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DPDPA certification timeline</w:t>
            </w:r>
          </w:p>
        </w:tc>
        <w:tc>
          <w:p>
            <w:pPr>
              <w:pStyle w:val="Compact"/>
              <w:jc w:val="left"/>
            </w:pPr>
            <w:r>
              <w:t xml:space="preserve">🟡 Monitored</w:t>
            </w:r>
          </w:p>
        </w:tc>
        <w:tc>
          <w:p>
            <w:pPr>
              <w:pStyle w:val="Compact"/>
              <w:jc w:val="left"/>
            </w:pPr>
            <w:r>
              <w:t xml:space="preserve">Q1 2027 target (acceptable for M6 gate). Compliance audit scheduled Oct 15.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2026-01-31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next-month-priorities-phase-2-launch"/>
      <w:r>
        <w:t xml:space="preserve">§9 NEXT-MONTH PRIORITIES (Phase 2 Launch)</w:t>
      </w:r>
      <w:bookmarkEnd w:id="4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Wave 2 SAP domain launch (200 questions)</w:t>
            </w:r>
          </w:p>
        </w:tc>
        <w:tc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p>
            <w:pPr>
              <w:pStyle w:val="Compact"/>
              <w:jc w:val="left"/>
            </w:pPr>
            <w:r>
              <w:t xml:space="preserve">Customer demand validated; early Talpro request</w:t>
            </w:r>
          </w:p>
        </w:tc>
        <w:tc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TCS deal close (₹3.5L ARR)</w:t>
            </w:r>
          </w:p>
        </w:tc>
        <w:tc>
          <w:p>
            <w:pPr>
              <w:pStyle w:val="Compact"/>
              <w:jc w:val="left"/>
            </w:pPr>
            <w:r>
              <w:t xml:space="preserve">BD + CEO</w:t>
            </w:r>
          </w:p>
        </w:tc>
        <w:tc>
          <w:p>
            <w:pPr>
              <w:pStyle w:val="Compact"/>
              <w:jc w:val="left"/>
            </w:pPr>
            <w:r>
              <w:t xml:space="preserve">In final negotiation; pipeline momentum</w:t>
            </w:r>
          </w:p>
        </w:tc>
        <w:tc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Advanced anti-leak v2 design + RFP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Bosch requires vendor assessment; feature parity with Mettl</w:t>
            </w:r>
          </w:p>
        </w:tc>
        <w:tc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Phase 2 hiring plan (Wave 2 SMEs + Ops hire)</w:t>
            </w:r>
          </w:p>
        </w:tc>
        <w:tc>
          <w:p>
            <w:pPr>
              <w:pStyle w:val="Compact"/>
              <w:jc w:val="left"/>
            </w:pPr>
            <w:r>
              <w:t xml:space="preserve">CTO + HR</w:t>
            </w:r>
          </w:p>
        </w:tc>
        <w:tc>
          <w:p>
            <w:pPr>
              <w:pStyle w:val="Compact"/>
              <w:jc w:val="left"/>
            </w:pPr>
            <w:r>
              <w:t xml:space="preserve">Scale content ops; 16 new SME hires planned Q4</w:t>
            </w:r>
          </w:p>
        </w:tc>
        <w:tc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M6 gate roadmap planning (finance + product)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Plan Q3–Q4 targets; resource allocation for Phase 2</w:t>
            </w:r>
          </w:p>
        </w:tc>
        <w:tc>
          <w:p>
            <w:pPr>
              <w:pStyle w:val="Compact"/>
              <w:jc w:val="left"/>
            </w:pPr>
            <w:r>
              <w:t xml:space="preserve">2026-09-20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example. Total word count: 1,580. IdeaForge scorecard: 21/24 → GO to Phase 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2026-05-02T04:27:20Z</dcterms:created>
  <dcterms:modified xsi:type="dcterms:W3CDTF">2026-05-02T04:27:20Z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