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Visit Admin Console settings</w:t>
      </w:r>
    </w:p>
    <w:p w:rsidR="00000000" w:rsidDel="00000000" w:rsidP="00000000" w:rsidRDefault="00000000" w:rsidRPr="00000000" w14:paraId="00000002">
      <w:pPr>
        <w:rPr/>
      </w:pPr>
      <w:r w:rsidDel="00000000" w:rsidR="00000000" w:rsidRPr="00000000">
        <w:rPr>
          <w:rtl w:val="0"/>
        </w:rPr>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9120"/>
        <w:tblGridChange w:id="0">
          <w:tblGrid>
            <w:gridCol w:w="1680"/>
            <w:gridCol w:w="912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color w:val="ffffff"/>
              </w:rPr>
            </w:pPr>
            <w:r w:rsidDel="00000000" w:rsidR="00000000" w:rsidRPr="00000000">
              <w:rPr>
                <w:color w:val="ffffff"/>
                <w:rtl w:val="0"/>
              </w:rPr>
              <w:t xml:space="preserve">Slide / Screen</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color w:val="ffffff"/>
              </w:rPr>
            </w:pPr>
            <w:r w:rsidDel="00000000" w:rsidR="00000000" w:rsidRPr="00000000">
              <w:rPr>
                <w:color w:val="ffffff"/>
                <w:rtl w:val="0"/>
              </w:rPr>
              <w:t xml:space="preserve">Talk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Visit Admin Console settins</w:t>
            </w:r>
          </w:p>
          <w:p w:rsidR="00000000" w:rsidDel="00000000" w:rsidP="00000000" w:rsidRDefault="00000000" w:rsidRPr="00000000" w14:paraId="00000006">
            <w:pPr>
              <w:widowControl w:val="0"/>
              <w:spacing w:line="240" w:lineRule="auto"/>
              <w:rPr/>
            </w:pPr>
            <w:r w:rsidDel="00000000" w:rsidR="00000000" w:rsidRPr="00000000">
              <w:rPr>
                <w:rtl w:val="0"/>
              </w:rPr>
              <w:t xml:space="preserve">+</w:t>
            </w:r>
          </w:p>
          <w:p w:rsidR="00000000" w:rsidDel="00000000" w:rsidP="00000000" w:rsidRDefault="00000000" w:rsidRPr="00000000" w14:paraId="00000007">
            <w:pPr>
              <w:widowControl w:val="0"/>
              <w:spacing w:line="240" w:lineRule="auto"/>
              <w:rPr/>
            </w:pPr>
            <w:r w:rsidDel="00000000" w:rsidR="00000000" w:rsidRPr="00000000">
              <w:rPr>
                <w:rtl w:val="0"/>
              </w:rPr>
              <w:t xml:space="preserve">Slide 38-43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0" w:lineRule="auto"/>
              <w:rPr/>
            </w:pPr>
            <w:r w:rsidDel="00000000" w:rsidR="00000000" w:rsidRPr="00000000">
              <w:rPr>
                <w:rtl w:val="0"/>
              </w:rPr>
              <w:t xml:space="preserve">In this video, I’ll walk you through the admin console settings.</w:t>
            </w:r>
          </w:p>
          <w:p w:rsidR="00000000" w:rsidDel="00000000" w:rsidP="00000000" w:rsidRDefault="00000000" w:rsidRPr="00000000" w14:paraId="00000009">
            <w:pPr>
              <w:widowControl w:val="0"/>
              <w:spacing w:after="240" w:before="240" w:line="240" w:lineRule="auto"/>
              <w:rPr/>
            </w:pPr>
            <w:r w:rsidDel="00000000" w:rsidR="00000000" w:rsidRPr="00000000">
              <w:rPr>
                <w:rtl w:val="0"/>
              </w:rPr>
              <w:t xml:space="preserve">Configuring the Admin Console settings is essential to align features with specific business processes and compliance requirements. Several admin console tiles are available to support the configuration for Visit Management</w:t>
            </w:r>
          </w:p>
          <w:p w:rsidR="00000000" w:rsidDel="00000000" w:rsidP="00000000" w:rsidRDefault="00000000" w:rsidRPr="00000000" w14:paraId="0000000A">
            <w:pPr>
              <w:widowControl w:val="0"/>
              <w:spacing w:after="240" w:before="240" w:line="240" w:lineRule="auto"/>
              <w:rPr/>
            </w:pPr>
            <w:r w:rsidDel="00000000" w:rsidR="00000000" w:rsidRPr="00000000">
              <w:rPr>
                <w:rtl w:val="0"/>
              </w:rPr>
              <w:t xml:space="preserve">Now let me open the Admin Console.</w:t>
            </w:r>
          </w:p>
          <w:p w:rsidR="00000000" w:rsidDel="00000000" w:rsidP="00000000" w:rsidRDefault="00000000" w:rsidRPr="00000000" w14:paraId="0000000B">
            <w:pPr>
              <w:widowControl w:val="0"/>
              <w:spacing w:after="160" w:before="100" w:line="240" w:lineRule="auto"/>
              <w:rPr>
                <w:b w:val="1"/>
                <w:bCs w:val="1"/>
              </w:rPr>
            </w:pPr>
            <w:r w:rsidDel="00000000" w:rsidR="00000000" w:rsidRPr="00000000">
              <w:rPr>
                <w:b w:val="1"/>
                <w:bCs w:val="1"/>
                <w:rtl w:val="0"/>
              </w:rPr>
              <w:t xml:space="preserve">Visit Administration - is the main tile specific to Visit Mangaement features</w:t>
            </w:r>
          </w:p>
          <w:p w:rsidR="00000000" w:rsidDel="00000000" w:rsidP="00000000" w:rsidRDefault="00000000" w:rsidRPr="00000000" w14:paraId="0000000C">
            <w:pPr>
              <w:widowControl w:val="0"/>
              <w:spacing w:after="160" w:before="100" w:line="240" w:lineRule="auto"/>
              <w:rPr/>
            </w:pPr>
            <w:r w:rsidDel="00000000" w:rsidR="00000000" w:rsidRPr="00000000">
              <w:rPr>
                <w:b w:val="1"/>
                <w:bCs w:val="1"/>
                <w:rtl w:val="0"/>
              </w:rPr>
              <w:t xml:space="preserve">Visit Settings:</w:t>
            </w:r>
            <w:r w:rsidDel="00000000" w:rsidR="00000000" w:rsidRPr="00000000">
              <w:rPr>
                <w:rtl w:val="0"/>
              </w:rPr>
              <w:t xml:space="preserve"> the central hub that allows administrators to manage various settings at the org, profile and user level.</w:t>
            </w:r>
          </w:p>
          <w:p w:rsidR="00000000" w:rsidDel="00000000" w:rsidP="00000000" w:rsidRDefault="00000000" w:rsidRPr="00000000" w14:paraId="0000000D">
            <w:pPr>
              <w:widowControl w:val="0"/>
              <w:numPr>
                <w:ilvl w:val="0"/>
                <w:numId w:val="1"/>
              </w:numPr>
              <w:spacing w:after="0" w:afterAutospacing="0" w:before="100" w:line="240" w:lineRule="auto"/>
              <w:ind w:left="720" w:hanging="360"/>
            </w:pPr>
            <w:r w:rsidDel="00000000" w:rsidR="00000000" w:rsidRPr="00000000">
              <w:rPr>
                <w:rtl w:val="0"/>
              </w:rPr>
              <w:t xml:space="preserve">General Visit Settings</w:t>
            </w:r>
          </w:p>
          <w:p w:rsidR="00000000" w:rsidDel="00000000" w:rsidP="00000000" w:rsidRDefault="00000000" w:rsidRPr="00000000" w14:paraId="0000000E">
            <w:pPr>
              <w:widowControl w:val="0"/>
              <w:numPr>
                <w:ilvl w:val="0"/>
                <w:numId w:val="1"/>
              </w:numPr>
              <w:spacing w:after="0" w:afterAutospacing="0" w:before="0" w:beforeAutospacing="0" w:line="240" w:lineRule="auto"/>
              <w:ind w:left="720" w:hanging="360"/>
            </w:pPr>
            <w:r w:rsidDel="00000000" w:rsidR="00000000" w:rsidRPr="00000000">
              <w:rPr>
                <w:rtl w:val="0"/>
              </w:rPr>
              <w:t xml:space="preserve">Geolocation Settings</w:t>
            </w:r>
          </w:p>
          <w:p w:rsidR="00000000" w:rsidDel="00000000" w:rsidP="00000000" w:rsidRDefault="00000000" w:rsidRPr="00000000" w14:paraId="0000000F">
            <w:pPr>
              <w:widowControl w:val="0"/>
              <w:numPr>
                <w:ilvl w:val="0"/>
                <w:numId w:val="1"/>
              </w:numPr>
              <w:spacing w:after="0" w:afterAutospacing="0" w:before="0" w:beforeAutospacing="0" w:line="240" w:lineRule="auto"/>
              <w:ind w:left="720" w:hanging="360"/>
            </w:pPr>
            <w:r w:rsidDel="00000000" w:rsidR="00000000" w:rsidRPr="00000000">
              <w:rPr>
                <w:rtl w:val="0"/>
              </w:rPr>
              <w:t xml:space="preserve">Product Detailing Settings</w:t>
            </w:r>
          </w:p>
          <w:p w:rsidR="00000000" w:rsidDel="00000000" w:rsidP="00000000" w:rsidRDefault="00000000" w:rsidRPr="00000000" w14:paraId="00000010">
            <w:pPr>
              <w:widowControl w:val="0"/>
              <w:numPr>
                <w:ilvl w:val="0"/>
                <w:numId w:val="1"/>
              </w:numPr>
              <w:spacing w:after="0" w:afterAutospacing="0" w:before="0" w:beforeAutospacing="0" w:line="240" w:lineRule="auto"/>
              <w:ind w:left="720" w:hanging="360"/>
            </w:pPr>
            <w:r w:rsidDel="00000000" w:rsidR="00000000" w:rsidRPr="00000000">
              <w:rPr>
                <w:rtl w:val="0"/>
              </w:rPr>
              <w:t xml:space="preserve">Samples and Items Settings</w:t>
            </w:r>
          </w:p>
          <w:p w:rsidR="00000000" w:rsidDel="00000000" w:rsidP="00000000" w:rsidRDefault="00000000" w:rsidRPr="00000000" w14:paraId="00000011">
            <w:pPr>
              <w:widowControl w:val="0"/>
              <w:numPr>
                <w:ilvl w:val="0"/>
                <w:numId w:val="1"/>
              </w:numPr>
              <w:spacing w:after="160" w:before="0" w:beforeAutospacing="0" w:line="240" w:lineRule="auto"/>
              <w:ind w:left="720" w:hanging="360"/>
            </w:pPr>
            <w:r w:rsidDel="00000000" w:rsidR="00000000" w:rsidRPr="00000000">
              <w:rPr>
                <w:rtl w:val="0"/>
              </w:rPr>
              <w:t xml:space="preserve">Signaure, Attendee and Visitor settings</w:t>
            </w:r>
          </w:p>
          <w:p w:rsidR="00000000" w:rsidDel="00000000" w:rsidP="00000000" w:rsidRDefault="00000000" w:rsidRPr="00000000" w14:paraId="00000012">
            <w:pPr>
              <w:widowControl w:val="0"/>
              <w:spacing w:after="160" w:before="100" w:line="240" w:lineRule="auto"/>
              <w:rPr/>
            </w:pPr>
            <w:r w:rsidDel="00000000" w:rsidR="00000000" w:rsidRPr="00000000">
              <w:rPr>
                <w:rtl w:val="0"/>
              </w:rPr>
              <w:t xml:space="preserve">Please refer to the slides for details on the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Slide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160" w:before="100" w:line="240" w:lineRule="auto"/>
              <w:rPr>
                <w:b w:val="1"/>
                <w:bCs w:val="1"/>
              </w:rPr>
            </w:pPr>
            <w:r w:rsidDel="00000000" w:rsidR="00000000" w:rsidRPr="00000000">
              <w:rPr>
                <w:b w:val="1"/>
                <w:bCs w:val="1"/>
                <w:rtl w:val="0"/>
              </w:rPr>
              <w:t xml:space="preserve">Now let’s move on to the next settings in Visit Administration.</w:t>
            </w:r>
          </w:p>
          <w:p w:rsidR="00000000" w:rsidDel="00000000" w:rsidP="00000000" w:rsidRDefault="00000000" w:rsidRPr="00000000" w14:paraId="00000015">
            <w:pPr>
              <w:widowControl w:val="0"/>
              <w:spacing w:after="160" w:before="100" w:line="240" w:lineRule="auto"/>
              <w:rPr>
                <w:b w:val="1"/>
                <w:bCs w:val="1"/>
              </w:rPr>
            </w:pPr>
            <w:r w:rsidDel="00000000" w:rsidR="00000000" w:rsidRPr="00000000">
              <w:rPr>
                <w:b w:val="1"/>
                <w:bCs w:val="1"/>
                <w:rtl w:val="0"/>
              </w:rPr>
              <w:t xml:space="preserve">Visit Record Type Mappings</w:t>
            </w:r>
          </w:p>
          <w:p w:rsidR="00000000" w:rsidDel="00000000" w:rsidP="00000000" w:rsidRDefault="00000000" w:rsidRPr="00000000" w14:paraId="00000016">
            <w:pPr>
              <w:widowControl w:val="0"/>
              <w:spacing w:after="160" w:before="100" w:line="240" w:lineRule="auto"/>
              <w:rPr/>
            </w:pPr>
            <w:r w:rsidDel="00000000" w:rsidR="00000000" w:rsidRPr="00000000">
              <w:rPr>
                <w:rtl w:val="0"/>
              </w:rPr>
              <w:t xml:space="preserve">The information captured in a visit can be different depending on the type of accounts they visit. To support different page layouts by the type of accounts they visit, the administrator can configure record types and assign different page layouts to record types.</w:t>
            </w:r>
          </w:p>
          <w:p w:rsidR="00000000" w:rsidDel="00000000" w:rsidP="00000000" w:rsidRDefault="00000000" w:rsidRPr="00000000" w14:paraId="00000017">
            <w:pPr>
              <w:widowControl w:val="0"/>
              <w:spacing w:after="160" w:before="100" w:line="240" w:lineRule="auto"/>
              <w:rPr/>
            </w:pPr>
            <w:r w:rsidDel="00000000" w:rsidR="00000000" w:rsidRPr="00000000">
              <w:rPr>
                <w:rtl w:val="0"/>
              </w:rPr>
              <w:t xml:space="preserve">If you create a mapping between a visit record type and account record type, only the mapped visit record types to the account record type are available in the Visit Engagement page.</w:t>
            </w:r>
          </w:p>
          <w:p w:rsidR="00000000" w:rsidDel="00000000" w:rsidP="00000000" w:rsidRDefault="00000000" w:rsidRPr="00000000" w14:paraId="00000018">
            <w:pPr>
              <w:widowControl w:val="0"/>
              <w:spacing w:after="160" w:before="100" w:line="240" w:lineRule="auto"/>
              <w:rPr/>
            </w:pPr>
            <w:r w:rsidDel="00000000" w:rsidR="00000000" w:rsidRPr="00000000">
              <w:rPr>
                <w:rtl w:val="0"/>
              </w:rPr>
              <w:t xml:space="preserve">For example, for HCP (Healthcare Professionals), you can map Detailing Visit record type and Sample Delivery Visit record type to HCPs and map “Lunch and Learn” record type to HCO (Healthcare Organizations).</w:t>
            </w:r>
          </w:p>
          <w:p w:rsidR="00000000" w:rsidDel="00000000" w:rsidP="00000000" w:rsidRDefault="00000000" w:rsidRPr="00000000" w14:paraId="00000019">
            <w:pPr>
              <w:widowControl w:val="0"/>
              <w:spacing w:after="160" w:before="100" w:line="240" w:lineRule="auto"/>
              <w:rPr/>
            </w:pPr>
            <w:r w:rsidDel="00000000" w:rsidR="00000000" w:rsidRPr="00000000">
              <w:rPr>
                <w:rtl w:val="0"/>
              </w:rPr>
              <w:t xml:space="preserve">The mapped visit record types are displayed in the defined Sort Order and 1st record type is selected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Visit Admin Console settins</w:t>
            </w:r>
          </w:p>
          <w:p w:rsidR="00000000" w:rsidDel="00000000" w:rsidP="00000000" w:rsidRDefault="00000000" w:rsidRPr="00000000" w14:paraId="0000001B">
            <w:pPr>
              <w:widowControl w:val="0"/>
              <w:spacing w:line="240" w:lineRule="auto"/>
              <w:rPr/>
            </w:pPr>
            <w:r w:rsidDel="00000000" w:rsidR="00000000" w:rsidRPr="00000000">
              <w:rPr>
                <w:rtl w:val="0"/>
              </w:rPr>
              <w:t xml:space="preserve">+</w:t>
            </w:r>
          </w:p>
          <w:p w:rsidR="00000000" w:rsidDel="00000000" w:rsidP="00000000" w:rsidRDefault="00000000" w:rsidRPr="00000000" w14:paraId="0000001C">
            <w:pPr>
              <w:widowControl w:val="0"/>
              <w:spacing w:line="240" w:lineRule="auto"/>
              <w:rPr/>
            </w:pPr>
            <w:r w:rsidDel="00000000" w:rsidR="00000000" w:rsidRPr="00000000">
              <w:rPr>
                <w:rtl w:val="0"/>
              </w:rPr>
              <w:t xml:space="preserve">Slide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160" w:before="100" w:line="240" w:lineRule="auto"/>
              <w:rPr>
                <w:b w:val="1"/>
                <w:bCs w:val="1"/>
              </w:rPr>
            </w:pPr>
            <w:r w:rsidDel="00000000" w:rsidR="00000000" w:rsidRPr="00000000">
              <w:rPr>
                <w:b w:val="1"/>
                <w:bCs w:val="1"/>
                <w:rtl w:val="0"/>
              </w:rPr>
              <w:t xml:space="preserve">Product Discussion Settings:</w:t>
            </w:r>
          </w:p>
          <w:p w:rsidR="00000000" w:rsidDel="00000000" w:rsidP="00000000" w:rsidRDefault="00000000" w:rsidRPr="00000000" w14:paraId="0000001E">
            <w:pPr>
              <w:widowControl w:val="0"/>
              <w:spacing w:after="160" w:before="100" w:line="240" w:lineRule="auto"/>
              <w:rPr/>
            </w:pPr>
            <w:r w:rsidDel="00000000" w:rsidR="00000000" w:rsidRPr="00000000">
              <w:rPr>
                <w:rtl w:val="0"/>
              </w:rPr>
              <w:t xml:space="preserve">Product Discussion is a powerful feature to allow capturing various data related to products discussed during a visit, in addition to detailed priority, delivered messages and the HCP’s reaction. Out of the box, a note text field is available. Customers can add custom fields, configure record types, define different layouts per type of additional information.</w:t>
            </w:r>
          </w:p>
          <w:p w:rsidR="00000000" w:rsidDel="00000000" w:rsidP="00000000" w:rsidRDefault="00000000" w:rsidRPr="00000000" w14:paraId="0000001F">
            <w:pPr>
              <w:widowControl w:val="0"/>
              <w:spacing w:after="160" w:before="100" w:line="240" w:lineRule="auto"/>
              <w:rPr/>
            </w:pPr>
            <w:r w:rsidDel="00000000" w:rsidR="00000000" w:rsidRPr="00000000">
              <w:rPr>
                <w:rtl w:val="0"/>
              </w:rPr>
              <w:t xml:space="preserve">For example, if you want to capture patient information and product feedback, you can define record types for each and configure page layout.</w:t>
            </w:r>
          </w:p>
          <w:p w:rsidR="00000000" w:rsidDel="00000000" w:rsidP="00000000" w:rsidRDefault="00000000" w:rsidRPr="00000000" w14:paraId="00000020">
            <w:pPr>
              <w:widowControl w:val="0"/>
              <w:spacing w:after="160" w:before="100" w:line="240" w:lineRule="auto"/>
              <w:rPr/>
            </w:pPr>
            <w:r w:rsidDel="00000000" w:rsidR="00000000" w:rsidRPr="00000000">
              <w:rPr>
                <w:rtl w:val="0"/>
              </w:rPr>
              <w:t xml:space="preserve">In this Product Discussion Settings, you can configure which record types are available for a particular detail product.</w:t>
            </w:r>
          </w:p>
          <w:p w:rsidR="00000000" w:rsidDel="00000000" w:rsidP="00000000" w:rsidRDefault="00000000" w:rsidRPr="00000000" w14:paraId="00000021">
            <w:pPr>
              <w:widowControl w:val="0"/>
              <w:spacing w:after="160" w:before="100" w:line="240" w:lineRule="auto"/>
              <w:rPr/>
            </w:pPr>
            <w:r w:rsidDel="00000000" w:rsidR="00000000" w:rsidRPr="00000000">
              <w:rPr>
                <w:rtl w:val="0"/>
              </w:rPr>
              <w:t xml:space="preserve">And for the available record type, 3 settings can be set.</w:t>
            </w:r>
          </w:p>
          <w:p w:rsidR="00000000" w:rsidDel="00000000" w:rsidP="00000000" w:rsidRDefault="00000000" w:rsidRPr="00000000" w14:paraId="00000022">
            <w:pPr>
              <w:widowControl w:val="0"/>
              <w:numPr>
                <w:ilvl w:val="0"/>
                <w:numId w:val="3"/>
              </w:numPr>
              <w:spacing w:after="0" w:afterAutospacing="0" w:before="180" w:line="240" w:lineRule="auto"/>
              <w:ind w:left="720" w:hanging="360"/>
              <w:rPr>
                <w:rFonts w:ascii="Salesforce Sans" w:cs="Salesforce Sans" w:eastAsia="Salesforce Sans" w:hAnsi="Salesforce Sans"/>
              </w:rPr>
            </w:pPr>
            <w:r w:rsidDel="00000000" w:rsidR="00000000" w:rsidRPr="00000000">
              <w:rPr>
                <w:b w:val="1"/>
                <w:bCs w:val="1"/>
                <w:rtl w:val="0"/>
              </w:rPr>
              <w:t xml:space="preserve">Add discussion by default</w:t>
            </w:r>
            <w:r w:rsidDel="00000000" w:rsidR="00000000" w:rsidRPr="00000000">
              <w:rPr>
                <w:rtl w:val="0"/>
              </w:rPr>
              <w:t xml:space="preserve">: the product discussion is added by default when a detail product is added to the visit</w:t>
            </w:r>
          </w:p>
          <w:p w:rsidR="00000000" w:rsidDel="00000000" w:rsidP="00000000" w:rsidRDefault="00000000" w:rsidRPr="00000000" w14:paraId="00000023">
            <w:pPr>
              <w:widowControl w:val="0"/>
              <w:numPr>
                <w:ilvl w:val="0"/>
                <w:numId w:val="3"/>
              </w:numPr>
              <w:spacing w:after="0" w:afterAutospacing="0" w:before="0" w:beforeAutospacing="0" w:line="240" w:lineRule="auto"/>
              <w:ind w:left="720" w:hanging="360"/>
              <w:rPr>
                <w:rFonts w:ascii="Salesforce Sans" w:cs="Salesforce Sans" w:eastAsia="Salesforce Sans" w:hAnsi="Salesforce Sans"/>
              </w:rPr>
            </w:pPr>
            <w:r w:rsidDel="00000000" w:rsidR="00000000" w:rsidRPr="00000000">
              <w:rPr>
                <w:b w:val="1"/>
                <w:bCs w:val="1"/>
                <w:rtl w:val="0"/>
              </w:rPr>
              <w:t xml:space="preserve">Require discussion to submit</w:t>
            </w:r>
            <w:r w:rsidDel="00000000" w:rsidR="00000000" w:rsidRPr="00000000">
              <w:rPr>
                <w:rtl w:val="0"/>
              </w:rPr>
              <w:t xml:space="preserve">: At least one product discussion is required to submit a visit. An error is displayed if no product discussion is entered</w:t>
            </w:r>
          </w:p>
          <w:p w:rsidR="00000000" w:rsidDel="00000000" w:rsidP="00000000" w:rsidRDefault="00000000" w:rsidRPr="00000000" w14:paraId="00000024">
            <w:pPr>
              <w:widowControl w:val="0"/>
              <w:numPr>
                <w:ilvl w:val="0"/>
                <w:numId w:val="3"/>
              </w:numPr>
              <w:spacing w:after="160" w:before="0" w:beforeAutospacing="0" w:line="240" w:lineRule="auto"/>
              <w:ind w:left="720" w:hanging="360"/>
              <w:rPr>
                <w:rFonts w:ascii="Salesforce Sans" w:cs="Salesforce Sans" w:eastAsia="Salesforce Sans" w:hAnsi="Salesforce Sans"/>
              </w:rPr>
            </w:pPr>
            <w:r w:rsidDel="00000000" w:rsidR="00000000" w:rsidRPr="00000000">
              <w:rPr>
                <w:b w:val="1"/>
                <w:bCs w:val="1"/>
                <w:rtl w:val="0"/>
              </w:rPr>
              <w:t xml:space="preserve">Limit to 1 discussion</w:t>
            </w:r>
            <w:r w:rsidDel="00000000" w:rsidR="00000000" w:rsidRPr="00000000">
              <w:rPr>
                <w:rtl w:val="0"/>
              </w:rPr>
              <w:t xml:space="preserve">: Only one product discussion is allowed. After a product discussion is added to the visit, “+ Add Discussion” link is hidden</w:t>
            </w:r>
          </w:p>
          <w:p w:rsidR="00000000" w:rsidDel="00000000" w:rsidP="00000000" w:rsidRDefault="00000000" w:rsidRPr="00000000" w14:paraId="00000025">
            <w:pPr>
              <w:widowControl w:val="0"/>
              <w:spacing w:after="160" w:before="18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Slide 46</w:t>
            </w:r>
          </w:p>
          <w:p w:rsidR="00000000" w:rsidDel="00000000" w:rsidP="00000000" w:rsidRDefault="00000000" w:rsidRPr="00000000" w14:paraId="00000027">
            <w:pPr>
              <w:widowControl w:val="0"/>
              <w:spacing w:line="240" w:lineRule="auto"/>
              <w:rPr/>
            </w:pPr>
            <w:r w:rsidDel="00000000" w:rsidR="00000000" w:rsidRPr="00000000">
              <w:rPr>
                <w:rtl w:val="0"/>
              </w:rPr>
              <w:t xml:space="preserve">Slide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160" w:before="100" w:line="240" w:lineRule="auto"/>
              <w:rPr>
                <w:b w:val="1"/>
                <w:bCs w:val="1"/>
              </w:rPr>
            </w:pPr>
            <w:r w:rsidDel="00000000" w:rsidR="00000000" w:rsidRPr="00000000">
              <w:rPr>
                <w:b w:val="1"/>
                <w:bCs w:val="1"/>
                <w:rtl w:val="0"/>
              </w:rPr>
              <w:t xml:space="preserve">Jobs:</w:t>
            </w:r>
          </w:p>
          <w:p w:rsidR="00000000" w:rsidDel="00000000" w:rsidP="00000000" w:rsidRDefault="00000000" w:rsidRPr="00000000" w14:paraId="00000029">
            <w:pPr>
              <w:widowControl w:val="0"/>
              <w:spacing w:after="160" w:before="100" w:line="240" w:lineRule="auto"/>
              <w:rPr/>
            </w:pPr>
            <w:r w:rsidDel="00000000" w:rsidR="00000000" w:rsidRPr="00000000">
              <w:rPr>
                <w:rtl w:val="0"/>
              </w:rPr>
              <w:t xml:space="preserve">We have 2 jobs related to Visit Management</w:t>
            </w:r>
          </w:p>
          <w:p w:rsidR="00000000" w:rsidDel="00000000" w:rsidP="00000000" w:rsidRDefault="00000000" w:rsidRPr="00000000" w14:paraId="0000002A">
            <w:pPr>
              <w:widowControl w:val="0"/>
              <w:numPr>
                <w:ilvl w:val="0"/>
                <w:numId w:val="2"/>
              </w:numPr>
              <w:spacing w:after="160" w:before="100" w:line="240" w:lineRule="auto"/>
              <w:ind w:left="720" w:hanging="360"/>
            </w:pPr>
            <w:r w:rsidDel="00000000" w:rsidR="00000000" w:rsidRPr="00000000">
              <w:rPr>
                <w:rtl w:val="0"/>
              </w:rPr>
              <w:t xml:space="preserve">One is in </w:t>
            </w:r>
            <w:r w:rsidDel="00000000" w:rsidR="00000000" w:rsidRPr="00000000">
              <w:rPr>
                <w:b w:val="1"/>
                <w:bCs w:val="1"/>
                <w:rtl w:val="0"/>
              </w:rPr>
              <w:t xml:space="preserve">Visit Administration - Visit Jobs called Provider Account Territory Information job</w:t>
            </w:r>
            <w:r w:rsidDel="00000000" w:rsidR="00000000" w:rsidRPr="00000000">
              <w:rPr>
                <w:rtl w:val="0"/>
              </w:rPr>
              <w:t xml:space="preserve">. This job calculates year-to-date visits, next visit, and last visit values for Provider Account Territory Information records. The information is displayed in Account Territory Fields section of the Account Profile page to provide the quick access to the Last Visit and Next Visit information</w:t>
            </w:r>
          </w:p>
          <w:p w:rsidR="00000000" w:rsidDel="00000000" w:rsidP="00000000" w:rsidRDefault="00000000" w:rsidRPr="00000000" w14:paraId="0000002B">
            <w:pPr>
              <w:widowControl w:val="0"/>
              <w:spacing w:after="160" w:before="100" w:line="240" w:lineRule="auto"/>
              <w:rPr/>
            </w:pPr>
            <w:r w:rsidDel="00000000" w:rsidR="00000000" w:rsidRPr="00000000">
              <w:rPr>
                <w:rtl w:val="0"/>
              </w:rPr>
            </w:r>
          </w:p>
          <w:p w:rsidR="00000000" w:rsidDel="00000000" w:rsidP="00000000" w:rsidRDefault="00000000" w:rsidRPr="00000000" w14:paraId="0000002C">
            <w:pPr>
              <w:widowControl w:val="0"/>
              <w:numPr>
                <w:ilvl w:val="0"/>
                <w:numId w:val="2"/>
              </w:numPr>
              <w:spacing w:after="160" w:before="100" w:line="240" w:lineRule="auto"/>
              <w:ind w:left="720" w:hanging="360"/>
            </w:pPr>
            <w:r w:rsidDel="00000000" w:rsidR="00000000" w:rsidRPr="00000000">
              <w:rPr>
                <w:rtl w:val="0"/>
              </w:rPr>
              <w:t xml:space="preserve">Another job is </w:t>
            </w:r>
            <w:r w:rsidDel="00000000" w:rsidR="00000000" w:rsidRPr="00000000">
              <w:rPr>
                <w:b w:val="1"/>
                <w:bCs w:val="1"/>
                <w:rtl w:val="0"/>
              </w:rPr>
              <w:t xml:space="preserve">Visit Share Management jobs available in Territories tile</w:t>
            </w:r>
            <w:r w:rsidDel="00000000" w:rsidR="00000000" w:rsidRPr="00000000">
              <w:rPr>
                <w:rtl w:val="0"/>
              </w:rPr>
              <w:t xml:space="preserve">. This job shared historical account visit records after territory realignment to provider field users with continued access to the visit data in their updated territories.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Slide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160" w:before="100" w:line="240" w:lineRule="auto"/>
              <w:rPr>
                <w:b w:val="1"/>
                <w:bCs w:val="1"/>
              </w:rPr>
            </w:pPr>
            <w:r w:rsidDel="00000000" w:rsidR="00000000" w:rsidRPr="00000000">
              <w:rPr>
                <w:b w:val="1"/>
                <w:bCs w:val="1"/>
                <w:rtl w:val="0"/>
              </w:rPr>
              <w:t xml:space="preserve">Trigger Handlers:</w:t>
            </w:r>
          </w:p>
          <w:p w:rsidR="00000000" w:rsidDel="00000000" w:rsidP="00000000" w:rsidRDefault="00000000" w:rsidRPr="00000000" w14:paraId="0000002F">
            <w:pPr>
              <w:widowControl w:val="0"/>
              <w:spacing w:after="160" w:before="100" w:line="240" w:lineRule="auto"/>
              <w:rPr/>
            </w:pPr>
            <w:r w:rsidDel="00000000" w:rsidR="00000000" w:rsidRPr="00000000">
              <w:rPr>
                <w:rtl w:val="0"/>
              </w:rPr>
              <w:t xml:space="preserve">Visit management features use triggers to ensure correct system behavior and data integrity (e.g. locking records upon submission, syncing group visit fields, cascading deletes). The trigger handlers can be enabled from Triger Handler administration tile.</w:t>
            </w:r>
          </w:p>
          <w:p w:rsidR="00000000" w:rsidDel="00000000" w:rsidP="00000000" w:rsidRDefault="00000000" w:rsidRPr="00000000" w14:paraId="00000030">
            <w:pPr>
              <w:widowControl w:val="0"/>
              <w:spacing w:after="160" w:before="100" w:line="240" w:lineRule="auto"/>
              <w:rPr/>
            </w:pPr>
            <w:r w:rsidDel="00000000" w:rsidR="00000000" w:rsidRPr="00000000">
              <w:rPr>
                <w:rtl w:val="0"/>
              </w:rPr>
              <w:t xml:space="preserve">Please refer to our documentation and make sure to activate all the core functionality trigger handlers to ensure visit management functions correctly.</w:t>
            </w:r>
          </w:p>
          <w:p w:rsidR="00000000" w:rsidDel="00000000" w:rsidP="00000000" w:rsidRDefault="00000000" w:rsidRPr="00000000" w14:paraId="00000031">
            <w:pPr>
              <w:widowControl w:val="0"/>
              <w:spacing w:after="160" w:before="100" w:line="240" w:lineRule="auto"/>
              <w:rPr/>
            </w:pPr>
            <w:r w:rsidDel="00000000" w:rsidR="00000000" w:rsidRPr="00000000">
              <w:rPr>
                <w:rtl w:val="0"/>
              </w:rPr>
              <w:t xml:space="preserve">For optional trigger handlers, please review as per the business requirements and enable only the ones that are applicable.</w:t>
            </w:r>
          </w:p>
          <w:p w:rsidR="00000000" w:rsidDel="00000000" w:rsidP="00000000" w:rsidRDefault="00000000" w:rsidRPr="00000000" w14:paraId="00000032">
            <w:pPr>
              <w:widowControl w:val="0"/>
              <w:spacing w:after="160" w:before="100" w:line="240" w:lineRule="auto"/>
              <w:rPr/>
            </w:pPr>
            <w:r w:rsidDel="00000000" w:rsidR="00000000" w:rsidRPr="00000000">
              <w:rPr>
                <w:rtl w:val="0"/>
              </w:rPr>
              <w:t xml:space="preserve">That concludes the demo of the visit administration console configuration. Thank you.</w:t>
            </w:r>
          </w:p>
        </w:tc>
      </w:tr>
    </w:tbl>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