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8.0 -->
  <w:body>
    <w:p w:rsidR="00000000" w:rsidRPr="00000000" w:rsidP="00000000" w14:paraId="0000000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000000"/>
          <w:sz w:val="26"/>
          <w:szCs w:val="26"/>
          <w:u w:val="singl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000000"/>
          <w:sz w:val="26"/>
          <w:szCs w:val="26"/>
          <w:u w:val="single"/>
          <w:shd w:val="clear" w:color="auto" w:fill="auto"/>
          <w:vertAlign w:val="baseline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margin">
              <wp:posOffset>-995042</wp:posOffset>
            </wp:positionH>
            <wp:positionV relativeFrom="margin">
              <wp:posOffset>-1066162</wp:posOffset>
            </wp:positionV>
            <wp:extent cx="7953375" cy="10224056"/>
            <wp:effectExtent l="0" t="0" r="0" b="0"/>
            <wp:wrapNone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1022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000000"/>
          <w:sz w:val="26"/>
          <w:szCs w:val="26"/>
          <w:u w:val="single"/>
          <w:shd w:val="clear" w:color="auto" w:fill="auto"/>
          <w:vertAlign w:val="baseline"/>
        </w:rPr>
      </w:pPr>
    </w:p>
    <w:p w:rsidR="00000000" w:rsidRPr="00000000" w:rsidP="00000000" w14:paraId="0000000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60"/>
          <w:szCs w:val="6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014486"/>
          <w:sz w:val="44"/>
          <w:szCs w:val="44"/>
          <w:u w:val="none"/>
          <w:shd w:val="clear" w:color="auto" w:fill="auto"/>
          <w:vertAlign w:val="baseline"/>
          <w:rtl w:val="0"/>
        </w:rPr>
        <w:t>ESRS Standards</w:t>
      </w:r>
    </w:p>
    <w:p w:rsidR="00000000" w:rsidRPr="00000000" w:rsidP="00000000" w14:paraId="0000000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36"/>
          <w:szCs w:val="36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36"/>
          <w:szCs w:val="36"/>
          <w:u w:val="none"/>
          <w:shd w:val="clear" w:color="auto" w:fill="auto"/>
          <w:vertAlign w:val="baseline"/>
          <w:rtl w:val="0"/>
        </w:rPr>
        <w:t>FY ESG Report</w:t>
      </w:r>
    </w:p>
    <w:p w:rsidR="00000000" w:rsidRPr="00000000" w:rsidP="00000000" w14:paraId="0000000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00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  <w:rtl w:val="0"/>
        </w:rPr>
        <w:t>ESRS Standard Reporting Year</w:t>
      </w:r>
    </w:p>
    <w:p w:rsidR="00000000" w:rsidRPr="00000000" w:rsidP="00000000" w14:paraId="0000000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90" w:right="0" w:hanging="90"/>
        <w:jc w:val="both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{{#ESRS2023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746"/>
          <w:sz w:val="20"/>
          <w:szCs w:val="20"/>
          <w:u w:val="none"/>
          <w:shd w:val="clear" w:color="auto" w:fill="auto"/>
          <w:vertAlign w:val="baseline"/>
          <w:rtl w:val="0"/>
        </w:rPr>
        <w:t>_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ESRS2023DF_English}}{{#</w:t>
      </w:r>
      <w:r w:rsidRPr="00000000">
        <w:rPr>
          <w:rFonts w:ascii="Noto Sans" w:eastAsia="Noto Sans" w:hAnsi="Noto Sans" w:cs="Noto Sans"/>
          <w:b w:val="0"/>
          <w:color w:val="181818"/>
          <w:sz w:val="20"/>
          <w:szCs w:val="20"/>
          <w:u w:val="none"/>
          <w:rtl w:val="0"/>
        </w:rPr>
        <w:t>Set Up Reporting Details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}}{{#value}}</w:t>
      </w:r>
    </w:p>
    <w:p w:rsidR="00000000" w:rsidRPr="00000000" w:rsidP="00000000" w14:paraId="0000000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 xml:space="preserve">Start Date  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  <w:rtl w:val="0"/>
        </w:rPr>
        <w:t xml:space="preserve">: 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{{#NZCDCHESRS__ESRSstartdate}}{{value}}{{/NZCDCHESRS__ESRSstartdate}}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0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End Date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  <w:rtl w:val="0"/>
        </w:rPr>
        <w:t xml:space="preserve">    :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 xml:space="preserve"> {{#NZCDCHESRS__ESRSenddate}}{{value}}{{/NZCDCHESRS__ESRSenddate}}</w:t>
      </w:r>
    </w:p>
    <w:p w:rsidR="00000000" w:rsidRPr="00000000" w:rsidP="00000000" w14:paraId="0000000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both"/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{{/value}}{{/</w:t>
      </w:r>
      <w:r w:rsidRPr="00000000">
        <w:rPr>
          <w:rFonts w:ascii="Noto Sans" w:eastAsia="Noto Sans" w:hAnsi="Noto Sans" w:cs="Noto Sans"/>
          <w:b w:val="0"/>
          <w:color w:val="181818"/>
          <w:sz w:val="20"/>
          <w:szCs w:val="20"/>
          <w:u w:val="none"/>
          <w:rtl w:val="0"/>
        </w:rPr>
        <w:t>Set Up Reporting Details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>}}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444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0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666666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666666"/>
          <w:sz w:val="20"/>
          <w:szCs w:val="20"/>
          <w:u w:val="none"/>
          <w:shd w:val="clear" w:color="auto" w:fill="auto"/>
          <w:vertAlign w:val="baseline"/>
          <w:rtl w:val="0"/>
        </w:rPr>
        <w:t>Generated by Salesforce</w:t>
      </w:r>
    </w:p>
    <w:p w:rsidR="00000000" w:rsidRPr="00000000" w:rsidP="00000000" w14:paraId="0000000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666666"/>
          <w:sz w:val="20"/>
          <w:szCs w:val="20"/>
          <w:u w:val="single"/>
          <w:shd w:val="clear" w:color="auto" w:fill="auto"/>
          <w:vertAlign w:val="baseline"/>
        </w:rPr>
        <w:sectPr>
          <w:headerReference w:type="default" r:id="rId5"/>
          <w:footerReference w:type="default" r:id="rId6"/>
          <w:headerReference w:type="first" r:id="rId7"/>
          <w:footerReference w:type="first" r:id="rId8"/>
          <w:pgSz w:w="12240" w:h="15840" w:orient="portrait"/>
          <w:pgMar w:top="1440" w:right="1440" w:bottom="1440" w:left="1440" w:header="720" w:footer="720"/>
          <w:pgNumType w:start="0"/>
          <w:cols w:space="720"/>
          <w:titlePg/>
        </w:sect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666666"/>
          <w:sz w:val="20"/>
          <w:szCs w:val="20"/>
          <w:u w:val="none"/>
          <w:shd w:val="clear" w:color="auto" w:fill="auto"/>
          <w:vertAlign w:val="baseline"/>
          <w:rtl w:val="0"/>
        </w:rPr>
        <w:t>Disclosure and Compliance Hub</w:t>
      </w:r>
    </w:p>
    <w:p w:rsidR="00000000" w:rsidRPr="00000000" w:rsidP="00000000" w14:paraId="0000000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014486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0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/>
          <w:i w:val="0"/>
          <w:smallCaps w:val="0"/>
          <w:strike w:val="0"/>
          <w:color w:val="014486"/>
          <w:sz w:val="36"/>
          <w:szCs w:val="36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/>
          <w:i w:val="0"/>
          <w:smallCaps w:val="0"/>
          <w:strike w:val="0"/>
          <w:color w:val="014486"/>
          <w:sz w:val="36"/>
          <w:szCs w:val="36"/>
          <w:u w:val="none"/>
          <w:shd w:val="clear" w:color="auto" w:fill="auto"/>
          <w:vertAlign w:val="baseline"/>
          <w:rtl w:val="0"/>
        </w:rPr>
        <w:t>Table of Contents</w:t>
      </w:r>
    </w:p>
    <w:p w:rsidR="00000000" w:rsidRPr="00000000" w:rsidP="00000000" w14:paraId="0000000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/>
          <w:i w:val="0"/>
          <w:smallCaps w:val="0"/>
          <w:strike w:val="0"/>
          <w:color w:val="014486"/>
          <w:sz w:val="36"/>
          <w:szCs w:val="36"/>
          <w:u w:val="none"/>
          <w:shd w:val="clear" w:color="auto" w:fill="auto"/>
          <w:vertAlign w:val="baseline"/>
        </w:rPr>
      </w:pPr>
    </w:p>
    <w:sdt>
      <w:sdtPr>
        <w:id w:val="1458515867"/>
        <w:docPartObj>
          <w:docPartGallery w:val="Table of Contents"/>
          <w:docPartUnique/>
        </w:docPartObj>
      </w:sdtPr>
      <w:sdtContent>
        <w:p w:rsidR="00000000" w:rsidRPr="00000000" w:rsidP="00000000" w14:paraId="00000010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r w:rsidRPr="00000000">
            <w:fldChar w:fldCharType="begin"/>
          </w:r>
          <w:r w:rsidRPr="00000000">
            <w:instrText xml:space="preserve"> TOC \h \u \z \t "Heading 1,1,Heading 2,2,Heading 3,3,Heading 4,4,Heading 5,5,Heading 6,6,"</w:instrText>
          </w:r>
          <w:r w:rsidRPr="00000000">
            <w:fldChar w:fldCharType="separate"/>
          </w:r>
          <w:hyperlink w:anchor="_3as4poj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2 General Disclosures</w:t>
              <w:tab/>
              <w:t>2</w:t>
            </w:r>
          </w:hyperlink>
        </w:p>
        <w:p w:rsidR="00000000" w:rsidRPr="00000000" w:rsidP="00000000" w14:paraId="00000011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xokkgge292cu">
            <w:r w:rsidRPr="00000000">
              <w:rPr>
                <w:rFonts w:ascii="Noto Sans" w:eastAsia="Noto Sans" w:hAnsi="Noto Sans" w:cs="Noto Sans"/>
                <w:color w:val="014486"/>
                <w:sz w:val="24"/>
                <w:szCs w:val="24"/>
                <w:u w:val="none"/>
                <w:rtl w:val="0"/>
              </w:rPr>
              <w:t>ESRS E1 Climate Change</w:t>
              <w:tab/>
              <w:t>3</w:t>
            </w:r>
          </w:hyperlink>
        </w:p>
        <w:p w:rsidR="00000000" w:rsidRPr="00000000" w:rsidP="00000000" w14:paraId="00000012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1fob9te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E2 Pollution</w:t>
              <w:tab/>
              <w:t>6</w:t>
            </w:r>
          </w:hyperlink>
        </w:p>
        <w:p w:rsidR="00000000" w:rsidRPr="00000000" w:rsidP="00000000" w14:paraId="00000013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3znysh7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E3 Water and marine resources</w:t>
              <w:tab/>
              <w:t>7</w:t>
            </w:r>
          </w:hyperlink>
        </w:p>
        <w:p w:rsidR="00000000" w:rsidRPr="00000000" w:rsidP="00000000" w14:paraId="00000014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2et92p0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E4 Biodiversity and ecosystems</w:t>
              <w:tab/>
              <w:t>7</w:t>
            </w:r>
          </w:hyperlink>
        </w:p>
        <w:p w:rsidR="00000000" w:rsidRPr="00000000" w:rsidP="00000000" w14:paraId="00000015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tyjcwt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E5 Resource use and circular economy</w:t>
              <w:tab/>
              <w:t>8</w:t>
            </w:r>
          </w:hyperlink>
        </w:p>
        <w:p w:rsidR="00000000" w:rsidRPr="00000000" w:rsidP="00000000" w14:paraId="00000016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17dp8vu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S1 Own workforce</w:t>
              <w:tab/>
              <w:t>8</w:t>
            </w:r>
          </w:hyperlink>
        </w:p>
        <w:p w:rsidR="00000000" w:rsidRPr="00000000" w:rsidP="00000000" w14:paraId="00000017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1ksv4uv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S2 Workers in the value chain</w:t>
              <w:tab/>
              <w:t>11</w:t>
            </w:r>
          </w:hyperlink>
        </w:p>
        <w:p w:rsidR="00000000" w:rsidRPr="00000000" w:rsidP="00000000" w14:paraId="00000018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1y810tw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S3 Affected communities</w:t>
              <w:tab/>
              <w:t>12</w:t>
            </w:r>
          </w:hyperlink>
        </w:p>
        <w:p w:rsidR="00000000" w:rsidRPr="00000000" w:rsidP="00000000" w14:paraId="00000019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2bn6wsx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S4 Consumers and end-users</w:t>
              <w:tab/>
              <w:t>12</w:t>
            </w:r>
          </w:hyperlink>
        </w:p>
        <w:p w:rsidR="00000000" w:rsidRPr="00000000" w:rsidP="00000000" w14:paraId="0000001A">
          <w:pPr>
            <w:pStyle w:val="normal0"/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i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  <w:hyperlink w:anchor="_qsh70q">
            <w:r w:rsidRPr="00000000">
              <w:rPr>
                <w:rFonts w:ascii="Noto Sans" w:eastAsia="Noto Sans" w:hAnsi="Noto Sans" w:cs="Noto Sans"/>
                <w:b/>
                <w:i w:val="0"/>
                <w:smallCaps w:val="0"/>
                <w:strike w:val="0"/>
                <w:color w:val="014486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>ESRS G1 Business conduct</w:t>
              <w:tab/>
              <w:t>13</w:t>
            </w:r>
          </w:hyperlink>
          <w:r w:rsidRPr="00000000">
            <w:fldChar w:fldCharType="end"/>
          </w:r>
        </w:p>
      </w:sdtContent>
    </w:sdt>
    <w:p w:rsidR="00000000" w:rsidRPr="00000000" w:rsidP="00000000" w14:paraId="0000001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/>
          <w:i w:val="0"/>
          <w:smallCaps w:val="0"/>
          <w:strike w:val="0"/>
          <w:color w:val="014486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1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014486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1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1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1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2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2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none"/>
          <w:shd w:val="clear" w:color="auto" w:fill="auto"/>
          <w:vertAlign w:val="baseline"/>
        </w:rPr>
      </w:pPr>
    </w:p>
    <w:p w:rsidR="00000000" w:rsidRPr="00000000" w:rsidP="00000000" w14:paraId="00000022">
      <w:pPr>
        <w:pStyle w:val="Heading1"/>
        <w:keepNext/>
        <w:keepLines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0" w:after="120" w:line="240" w:lineRule="auto"/>
        <w:ind w:left="0" w:right="0" w:firstLine="0"/>
        <w:jc w:val="left"/>
        <w:rPr>
          <w:rFonts w:ascii="Noto Sans" w:eastAsia="Noto Sans" w:hAnsi="Noto Sans" w:cs="Noto Sans"/>
          <w:color w:val="014486"/>
          <w:sz w:val="36"/>
          <w:szCs w:val="36"/>
          <w:u w:val="none"/>
        </w:rPr>
      </w:pPr>
      <w:bookmarkStart w:id="0" w:name="_gjdgxs" w:colFirst="0" w:colLast="0"/>
      <w:bookmarkEnd w:id="0"/>
    </w:p>
    <w:p w:rsidR="00000000" w:rsidRPr="00000000" w:rsidP="00000000" w14:paraId="0000002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Arial" w:eastAsia="Arial" w:hAnsi="Arial" w:cs="Arial"/>
          <w:b/>
          <w:i w:val="0"/>
          <w:smallCaps w:val="0"/>
          <w:strike w:val="0"/>
          <w:color w:val="000000"/>
          <w:sz w:val="34"/>
          <w:szCs w:val="34"/>
          <w:u w:val="single"/>
          <w:shd w:val="clear" w:color="auto" w:fill="auto"/>
          <w:vertAlign w:val="baseline"/>
        </w:rPr>
      </w:pPr>
    </w:p>
    <w:p w:rsidR="00000000" w:rsidRPr="00000000" w:rsidP="00000000" w14:paraId="0000002A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1" w:name="_3as4poj" w:colFirst="0" w:colLast="0"/>
      <w:bookmarkEnd w:id="1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2 General Disclosures</w:t>
      </w:r>
    </w:p>
    <w:p w:rsidR="00000000" w:rsidRPr="00000000" w:rsidP="00000000" w14:paraId="0000002B">
      <w:pPr>
        <w:pStyle w:val="normal0"/>
        <w:jc w:val="center"/>
        <w:rPr>
          <w:rFonts w:ascii="Noto Sans" w:eastAsia="Noto Sans" w:hAnsi="Noto Sans" w:cs="Noto Sans"/>
          <w:b w:val="0"/>
          <w:color w:val="181818"/>
          <w:sz w:val="36"/>
          <w:szCs w:val="36"/>
        </w:rPr>
      </w:pPr>
      <w:r>
        <w:pict>
          <v:rect id="_x0000_i1025" style="width:0;height:1.5pt" o:hralign="center" o:hrstd="t" o:hr="t" fillcolor="#a0a0a0" stroked="f"/>
        </w:pict>
      </w:r>
    </w:p>
    <w:p w:rsidR="00000000" w:rsidRPr="00000000" w:rsidP="00000000" w14:paraId="0000002C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{{#ESRS 2 General Disclosures}}{{#value}}</w:t>
      </w:r>
    </w:p>
    <w:p w:rsidR="00000000" w:rsidRPr="00000000" w:rsidP="00000000" w14:paraId="0000002D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{{#NZCDCHESRS__BPU1D3}}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2E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{{value}}{{/NZCDCHESRS__BPU1D3}}</w:t>
      </w:r>
    </w:p>
    <w:p w:rsidR="00000000" w:rsidRPr="00000000" w:rsidP="00000000" w14:paraId="0000002F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30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{{#NZCDCHESRS__BPU2D6}}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31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{{value}}{{/NZCDCHESRS__BPU2D6}}</w:t>
      </w:r>
    </w:p>
    <w:p w:rsidR="00000000" w:rsidRPr="00000000" w:rsidP="00000000" w14:paraId="00000032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33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{{#NZCDCHESRS__GOVU1D17}}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34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{{value}}{{/NZCDCHESRS__GOVU1D17}}</w:t>
      </w:r>
    </w:p>
    <w:p w:rsidR="00000000" w:rsidRPr="00000000" w:rsidP="00000000" w14:paraId="00000035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36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{{#NZCDCHESRS__GOVU2D22}}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37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{{value}}{{/NZCDCHESRS__GOVU2D22}}</w:t>
      </w:r>
    </w:p>
    <w:p w:rsidR="00000000" w:rsidRPr="00000000" w:rsidP="00000000" w14:paraId="00000038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39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{{#NZCDCHESRS__GOVU3D25}}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3A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{{value}}{{/NZCDCHESRS__GOVU3D25}}</w:t>
      </w:r>
    </w:p>
    <w:p w:rsidR="00000000" w:rsidRPr="00000000" w:rsidP="00000000" w14:paraId="0000003B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3C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{{#NZCDCHESRS__GOVU4D28}}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3D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{{value}}{{/NZCDCHESRS__GOVU4D28}}</w:t>
      </w:r>
    </w:p>
    <w:p w:rsidR="00000000" w:rsidRPr="00000000" w:rsidP="00000000" w14:paraId="0000003E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3F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{{#NZCDCHESRS__GOVU5D32}}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40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{{value}}{{/NZCDCHESRS__GOVU5D32}}</w:t>
      </w:r>
    </w:p>
    <w:p w:rsidR="00000000" w:rsidRPr="00000000" w:rsidP="00000000" w14:paraId="00000041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42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{{#NZCDCHESRS__SBMU1D36}}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43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{{value}}{{/NZCDCHESRS__SBMU1D36}}</w:t>
      </w:r>
    </w:p>
    <w:p w:rsidR="00000000" w:rsidRPr="00000000" w:rsidP="00000000" w14:paraId="00000044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45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{{#NZCDCHESRS__SBMU2D41}}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46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{{value}}{{/NZCDCHESRS__SBMU2D41}}</w:t>
      </w:r>
    </w:p>
    <w:p w:rsidR="00000000" w:rsidRPr="00000000" w:rsidP="00000000" w14:paraId="00000047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48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{{#NZCDCHESRS__SBMU3D44}}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49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{{value}}{{/NZCDCHESRS__SBMU3D44}}</w:t>
      </w:r>
    </w:p>
    <w:p w:rsidR="00000000" w:rsidRPr="00000000" w:rsidP="00000000" w14:paraId="0000004A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br/>
        <w:t>{{#NZCDCHESRS__IROU1D49}}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4B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{{value}}{{/NZCDCHESRS__IROU1D49}}</w:t>
      </w:r>
    </w:p>
    <w:p w:rsidR="00000000" w:rsidRPr="00000000" w:rsidP="00000000" w14:paraId="0000004C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4D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{{#NZCDCHESRS__IROU2D53}}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4E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{{value}}{{/NZCDCHESRS__IROU2D53}}</w:t>
      </w:r>
    </w:p>
    <w:p w:rsidR="00000000" w:rsidRPr="00000000" w:rsidP="00000000" w14:paraId="0000004F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50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{{#NZCDCHESRS__DCUPD61}}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51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{{value}}{{/NZCDCHESRS__DCUPD61}}</w:t>
      </w:r>
    </w:p>
    <w:p w:rsidR="00000000" w:rsidRPr="00000000" w:rsidP="00000000" w14:paraId="00000052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53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{{#NZCDCHESRS__DCUAD64}}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54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{{value}}{{/NZCDCHESRS__DCUAD64}}</w:t>
      </w:r>
    </w:p>
    <w:p w:rsidR="00000000" w:rsidRPr="00000000" w:rsidP="00000000" w14:paraId="00000055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56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{{#NZCDCHESRS__DCUMD71}}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57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{{value}}{{/NZCDCHESRS__DCUMD71}}</w:t>
      </w:r>
    </w:p>
    <w:p w:rsidR="00000000" w:rsidRPr="00000000" w:rsidP="00000000" w14:paraId="00000058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59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{{#NZCDCHESRS__DCUTD76}}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05A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{{value}}{{/NZCDCHESRS__DCUTD76}}</w:t>
      </w:r>
    </w:p>
    <w:p w:rsidR="00000000" w:rsidRPr="00000000" w:rsidP="00000000" w14:paraId="0000005B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{{/value}}{{/ESRS 2 General Disclosures}}</w:t>
      </w:r>
    </w:p>
    <w:p w:rsidR="00000000" w:rsidRPr="00000000" w:rsidP="00000000" w14:paraId="0000005C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5D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05E">
      <w:pPr>
        <w:pStyle w:val="Heading1"/>
        <w:keepNext/>
        <w:keepLines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0" w:after="120" w:line="240" w:lineRule="auto"/>
        <w:ind w:left="0" w:right="0" w:firstLine="0"/>
        <w:jc w:val="left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2" w:name="_gaij5gvx5chz" w:colFirst="0" w:colLast="0"/>
      <w:bookmarkEnd w:id="2"/>
    </w:p>
    <w:p w:rsidR="00000000" w:rsidRPr="00000000" w:rsidP="00000000" w14:paraId="0000005F">
      <w:pPr>
        <w:pStyle w:val="Heading1"/>
        <w:keepNext/>
        <w:keepLines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0" w:after="120" w:line="240" w:lineRule="auto"/>
        <w:ind w:left="0" w:right="0" w:firstLine="0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3" w:name="_xokkgge292cu" w:colFirst="0" w:colLast="0"/>
      <w:bookmarkEnd w:id="3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E1 Climate Change</w:t>
      </w:r>
    </w:p>
    <w:p w:rsidR="00000000" w:rsidRPr="00000000" w:rsidP="00000000" w14:paraId="0000006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26" style="width:0;height:1.5pt" o:hralign="center" o:hrstd="t" o:hr="t" fillcolor="#a0a0a0" stroked="f"/>
        </w:pict>
      </w:r>
    </w:p>
    <w:p w:rsidR="00000000" w:rsidRPr="00000000" w:rsidP="00000000" w14:paraId="0000006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E1 Climate Change}}{{#value}}</w:t>
      </w:r>
    </w:p>
    <w:p w:rsidR="00000000" w:rsidRPr="00000000" w:rsidP="00000000" w14:paraId="0000006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{{#NZCDCHESRS__E1U1D13}}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06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{{value}}{{/NZCDCHESRS__E1U1D13}}</w:t>
      </w:r>
    </w:p>
    <w:p w:rsidR="00000000" w:rsidRPr="00000000" w:rsidP="00000000" w14:paraId="0000006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6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{{#NZCDCHESRS__E1U2D20}}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06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{{value}}{{/NZCDCHESRS__E1U2D20}}</w:t>
      </w:r>
    </w:p>
    <w:p w:rsidR="00000000" w:rsidRPr="00000000" w:rsidP="00000000" w14:paraId="0000006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6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{{#NZCDCHESRS__E1U3D24}}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06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{{value}}{{/NZCDCHESRS__E1U3D24}}</w:t>
      </w:r>
    </w:p>
    <w:p w:rsidR="00000000" w:rsidRPr="00000000" w:rsidP="00000000" w14:paraId="0000006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6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{{#NZCDCHESRS__E1U4D28}}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06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{{value}}{{/NZCDCHESRS__E1U4D28}}</w:t>
      </w:r>
    </w:p>
    <w:p w:rsidR="00000000" w:rsidRPr="00000000" w:rsidP="00000000" w14:paraId="0000006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6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{{#NZCDCHESRS__E1U5D33}}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6F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Energy consumption and mix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Comparative(MWh)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1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Year N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{{#value}}{{#NZCDCHESRS__E1U5D33D1}}{{value}}{{/NZCDCHESRS__E1U5D33D1}}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{{#NZCDCHESRS__E1U5D33D2}}{{value}}{{/NZCDCHESRS__E1U5D33D2}}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4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{{#NZCDCHESRS__E1U5D33D3}}{{value}}{{/NZCDCHESRS__E1U5D33D3}}{{/value}}</w:t>
            </w:r>
          </w:p>
        </w:tc>
      </w:tr>
    </w:tbl>
    <w:p w:rsidR="00000000" w:rsidRPr="00000000" w:rsidP="00000000" w14:paraId="0000007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{{/NZCDCHESRS__E1U5D33}}</w:t>
      </w:r>
    </w:p>
    <w:p w:rsidR="00000000" w:rsidRPr="00000000" w:rsidP="00000000" w14:paraId="0000007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7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{{#NZCDCHESRS__E1U5D37}}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2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Energy intensity per net revenue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Comparative(MWh)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{{#value}}{{#NZCDCHESRS__E1U5D37D1}}{{value}}{{/NZCDCHESRS__E1U5D37D1}}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{{#NZCDCHESRS__E1U5D37D2}}{{value}}{{/NZCDCHESRS__E1U5D37D2}}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{{#NZCDCHESRS__E1U5D37D3}}{{value}}{{/NZCDCHESRS__E1U5D37D3}}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7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{{#NZCDCHESRS__E1U5D37D4}}{{value}}{{/NZCDCHESRS__E1U5D37D4}}{{/value}}</w:t>
            </w:r>
          </w:p>
        </w:tc>
      </w:tr>
    </w:tbl>
    <w:p w:rsidR="00000000" w:rsidRPr="00000000" w:rsidP="00000000" w14:paraId="0000008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{{/NZCDCHESRS__E1U5D37}}</w:t>
      </w:r>
    </w:p>
    <w:p w:rsidR="00000000" w:rsidRPr="00000000" w:rsidP="00000000" w14:paraId="0000008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8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{{#NZCDCHESRS__E1U6D41a}}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3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Scope 1 GHG emissions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Base year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Annual % target / Base year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{{#value}}{{#NZCDCHESRS__E1U6D41aD1}}{{value}}{{/NZCDCHESRS__E1U6D41aD1}}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{{#NZCDCHESRS__E1U6D41aD2}}{{value}}{{/NZCDCHESRS__E1U6D41aD2}}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{{#NZCDCHESRS__E1U6D41aD3}}{{value}}{{/NZCDCHESRS__E1U6D41aD3}}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8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{{#NZCDCHESRS__E1U6D41aD4}}{{value}}{{/NZCDCHESRS__E1U6D41aD4}}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0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{{#NZCDCHESRS__E1U6D41aD5}}{{value}}{{/NZCDCHESRS__E1U6D41aD5}}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1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{{#NZCDCHESRS__E1U6D41aD6}}{{value}}{{/NZCDCHESRS__E1U6D41aD6}}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{{#NZCDCHESRS__E1U6D41aD7}}{{value}}{{/NZCDCHESRS__E1U6D41aD7}}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{{#NZCDCHESRS__E1U6D41aD8}}{{value}}{{/NZCDCHESRS__E1U6D41aD8}}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4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{{#NZCDCHESRS__E1U6D41aD9}}{{value}}{{/NZCDCHESRS__E1U6D41aD9}}{{/value}}</w:t>
            </w:r>
          </w:p>
        </w:tc>
      </w:tr>
    </w:tbl>
    <w:p w:rsidR="00000000" w:rsidRPr="00000000" w:rsidP="00000000" w14:paraId="0000009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{{/NZCDCHESRS__E1U6D41a}}</w:t>
      </w:r>
    </w:p>
    <w:p w:rsidR="00000000" w:rsidRPr="00000000" w:rsidP="00000000" w14:paraId="0000009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9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{{#NZCDCHESRS__E1U6D41b}}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4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Scope 2 GHG emissions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Base year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C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D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E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9F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Annual % target / Base year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1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{{#value}}{{#NZCDCHESRS__E1U6D41bD1}}{{value}}{{/NZCDCHESRS__E1U6D41bD1}}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{{#NZCDCHESRS__E1U6D41bD2}}{{value}}{{/NZCDCHESRS__E1U6D41bD2}}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{{#NZCDCHESRS__E1U6D41bD3}}{{value}}{{/NZCDCHESRS__E1U6D41bD3}}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4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{{#NZCDCHESRS__E1U6D41bD4}}{{value}}{{/NZCDCHESRS__E1U6D41bD4}}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5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{{#NZCDCHESRS__E1U6D41bD5}}{{value}}{{/NZCDCHESRS__E1U6D41bD5}}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6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{{#NZCDCHESRS__E1U6D41bD6}}{{value}}{{/NZCDCHESRS__E1U6D41bD6}}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{{#NZCDCHESRS__E1U6D41bD7}}{{value}}{{/NZCDCHESRS__E1U6D41bD7}}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8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{{#NZCDCHESRS__E1U6D41bD8}}{{value}}{{/NZCDCHESRS__E1U6D41bD8}}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9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{{#NZCDCHESRS__E1U6D41bD9}}{{value}}{{/NZCDCHESRS__E1U6D41bD9}}{{/value}}</w:t>
            </w:r>
          </w:p>
        </w:tc>
      </w:tr>
    </w:tbl>
    <w:p w:rsidR="00000000" w:rsidRPr="00000000" w:rsidP="00000000" w14:paraId="000000A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{{/NZCDCHESRS__E1U6D41b}}</w:t>
      </w:r>
    </w:p>
    <w:p w:rsidR="00000000" w:rsidRPr="00000000" w:rsidP="00000000" w14:paraId="000000A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A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{{#NZCDCHESRS__E1U6D41c}}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5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D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Significant scope 3 GHG emissions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E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Base year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AF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1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2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Annual % target / Base year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6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{{#value}}{{#NZCDCHESRS__E1U6D41cD1}}{{value}}{{/NZCDCHESRS__E1U6D41cD1}}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{{#NZCDCHESRS__E1U6D41cD2}}{{value}}{{/NZCDCHESRS__E1U6D41cD2}}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8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{{#NZCDCHESRS__E1U6D41cD3}}{{value}}{{/NZCDCHESRS__E1U6D41cD3}}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9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{{#NZCDCHESRS__E1U6D41cD4}}{{value}}{{/NZCDCHESRS__E1U6D41cD4}}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{{#NZCDCHESRS__E1U6D41cD5}}{{value}}{{/NZCDCHESRS__E1U6D41cD5}}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{{#NZCDCHESRS__E1U6D41cD6}}{{value}}{{/NZCDCHESRS__E1U6D41cD6}}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{{#NZCDCHESRS__E1U6D41cD7}}{{value}}{{/NZCDCHESRS__E1U6D41cD7}}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{{#NZCDCHESRS__E1U6D41cD8}}{{value}}{{/NZCDCHESRS__E1U6D41cD8}}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B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{{#NZCDCHESRS__E1U6D41cD9}}{{value}}{{/NZCDCHESRS__E1U6D41cD9}}{{/value}}</w:t>
            </w:r>
          </w:p>
        </w:tc>
      </w:tr>
    </w:tbl>
    <w:p w:rsidR="00000000" w:rsidRPr="00000000" w:rsidP="00000000" w14:paraId="000000B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{{/NZCDCHESRS__E1U6D41c}}</w:t>
      </w:r>
    </w:p>
    <w:p w:rsidR="00000000" w:rsidRPr="00000000" w:rsidP="00000000" w14:paraId="000000C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C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{{#NZCDCHESRS__E1U6D41d}}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6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2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Total GHG emissions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Base year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2050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Annual % target / Base year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{{#value}}{{#NZCDCHESRS__E1U6D41dD1}}{{value}}{{/NZCDCHESRS__E1U6D41dD1}}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{{#NZCDCHESRS__E1U6D41dD2}}{{value}}{{/NZCDCHESRS__E1U6D41dD2}}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{{#NZCDCHESRS__E1U6D41dD3}}{{value}}{{/NZCDCHESRS__E1U6D41dD3}}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{{#NZCDCHESRS__E1U6D41dD4}}{{value}}{{/NZCDCHESRS__E1U6D41dD4}}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C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{{#NZCDCHESRS__E1U6D41dD5}}{{value}}{{/NZCDCHESRS__E1U6D41dD5}}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0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{{#NZCDCHESRS__E1U6D41dD6}}{{value}}{{/NZCDCHESRS__E1U6D41dD6}}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1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{{#NZCDCHESRS__E1U6D41dD7}}{{value}}{{/NZCDCHESRS__E1U6D41dD7}}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{{#NZCDCHESRS__E1U6D41dD8}}{{value}}{{/NZCDCHESRS__E1U6D41dD8}}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{{#NZCDCHESRS__E1U6D41dD9}}{{value}}{{/NZCDCHESRS__E1U6D41dD9}}{{/value}}</w:t>
            </w:r>
          </w:p>
        </w:tc>
      </w:tr>
    </w:tbl>
    <w:p w:rsidR="00000000" w:rsidRPr="00000000" w:rsidP="00000000" w14:paraId="000000D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{{/NZCDCHESRS__E1U6D41d}}</w:t>
      </w:r>
    </w:p>
    <w:p w:rsidR="00000000" w:rsidRPr="00000000" w:rsidP="00000000" w14:paraId="000000D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D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D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{{#NZCDCHESRS__E1U6D50}}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7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GHG intensity per net revenue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Comparative(MWh)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{{#value}}{{#NZCDCHESRS__E1U6D50D1}}{{value}}{{/NZCDCHESRS__E1U6D50D1}}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{{#NZCDCHESRS__E1U6D50D2}}{{value}}{{/NZCDCHESRS__E1U6D50D2}}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{{#NZCDCHESRS__E1U6D50D3}}{{value}}{{/NZCDCHESRS__E1U6D50D3}}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D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{{#NZCDCHESRS__E1U6D50D4}}{{value}}{{/NZCDCHESRS__E1U6D50D4}}{{/value}}</w:t>
            </w:r>
          </w:p>
        </w:tc>
      </w:tr>
    </w:tbl>
    <w:p w:rsidR="00000000" w:rsidRPr="00000000" w:rsidP="00000000" w14:paraId="000000E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{{/NZCDCHESRS__E1U6D50}}</w:t>
      </w:r>
    </w:p>
    <w:p w:rsidR="00000000" w:rsidRPr="00000000" w:rsidP="00000000" w14:paraId="000000E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E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{{#NZCDCHESRS__E1U7D53a}}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8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Removals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Comparative(MWh)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% N / N-1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{{#value}}{{#NZCDCHESRS__E1U7D53aD1}}{{value}}{{/NZCDCHESRS__E1U7D53aD1}}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8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{{#NZCDCHESRS__E1U7D53aD2}}{{value}}{{/NZCDCHESRS__E1U7D53aD2}}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9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{{#NZCDCHESRS__E1U7D53aD3}}{{value}}{{/NZCDCHESRS__E1U7D53aD3}}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{{#NZCDCHESRS__E1U7D53aD4}}{{value}}{{/NZCDCHESRS__E1U7D53aD4}}{{/value}}</w:t>
            </w:r>
          </w:p>
        </w:tc>
      </w:tr>
    </w:tbl>
    <w:p w:rsidR="00000000" w:rsidRPr="00000000" w:rsidP="00000000" w14:paraId="000000E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{{/NZCDCHESRS__E1U7D53a}}</w:t>
      </w:r>
    </w:p>
    <w:p w:rsidR="00000000" w:rsidRPr="00000000" w:rsidP="00000000" w14:paraId="000000E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E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{{#NZCDCHESRS__E1U7D53b}}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9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E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Carbon credits cancelled in the reporting year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EF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Comparative(MWh)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N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1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{{#value}}{{#NZCDCHESRS__E1U7D53bD1}}{{value}}{{/NZCDCHESRS__E1U7D53bD1}}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{{#NZCDCHESRS__E1U7D53bD2}}{{value}}{{/NZCDCHESRS__E1U7D53bD2}}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{{#NZCDCHESRS__E1U7D53bD3}}{{value}}{{/NZCDCHESRS__E1U7D53bD3}}{{/value}}</w:t>
            </w:r>
          </w:p>
        </w:tc>
      </w:tr>
    </w:tbl>
    <w:p w:rsidR="00000000" w:rsidRPr="00000000" w:rsidP="00000000" w14:paraId="000000F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{{/NZCDCHESRS__E1U7D53b}}</w:t>
      </w:r>
    </w:p>
    <w:p w:rsidR="00000000" w:rsidRPr="00000000" w:rsidP="00000000" w14:paraId="000000F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0F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{{#NZCDCHESRS__E1U8D59}}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0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Types of internal carbon prices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Volume at stake (tCO2eq)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Prices applied (€/tCO2eq)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Perimeter description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{{#value}}{{#NZCDCHESRS__E1U8D59D1}}{{value}}{{/NZCDCHESRS__E1U8D59D1}}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{{#NZCDCHESRS__E1U8D59D2}}{{value}}{{/NZCDCHESRS__E1U8D59D2}}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{{#NZCDCHESRS__E1U8D59D3}}{{value}}{{/NZCDCHESRS__E1U8D59D3}}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F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{{#NZCDCHESRS__E1U8D59D4}}{{value}}{{/NZCDCHESRS__E1U8D59D4}}{{/value}}</w:t>
            </w:r>
          </w:p>
        </w:tc>
      </w:tr>
    </w:tbl>
    <w:p w:rsidR="00000000" w:rsidRPr="00000000" w:rsidP="00000000" w14:paraId="000000F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{{/NZCDCHESRS__E1U8D59}}</w:t>
      </w:r>
    </w:p>
    <w:p w:rsidR="00000000" w:rsidRPr="00000000" w:rsidP="00000000" w14:paraId="0000010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0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{{#NZCDCHESRS__E1U9D61}}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1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02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(a)  potential financial effects from material physical risks;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0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(b)  potential financial effects from material transition risks;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0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(c)  potential to pursue material climate-related opportunities.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05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{{#value}}{{#NZCDCHESRS__E1U9D61a}}{{value}}{{/NZCDCHESRS__E1U9D61a}}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06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{{#NZCDCHESRS__E1U9D61b}}{{value}}{{/NZCDCHESRS__E1U9D61b}}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0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{{#NZCDCHESRS__E1U9D61c}}{{value}}{{/NZCDCHESRS__E1U9D61c}}{{/value}}</w:t>
            </w:r>
          </w:p>
        </w:tc>
      </w:tr>
    </w:tbl>
    <w:p w:rsidR="00000000" w:rsidRPr="00000000" w:rsidP="00000000" w14:paraId="0000010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{{/NZCDCHESRS__E1U9D61}}</w:t>
      </w:r>
    </w:p>
    <w:p w:rsidR="00000000" w:rsidRPr="00000000" w:rsidP="00000000" w14:paraId="0000010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E1 Climate Change}}</w:t>
      </w:r>
    </w:p>
    <w:p w:rsidR="00000000" w:rsidRPr="00000000" w:rsidP="00000000" w14:paraId="0000010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0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0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0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10E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4" w:name="_1fob9te" w:colFirst="0" w:colLast="0"/>
      <w:bookmarkEnd w:id="4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E2 Pollution</w:t>
      </w:r>
    </w:p>
    <w:p w:rsidR="00000000" w:rsidRPr="00000000" w:rsidP="00000000" w14:paraId="0000010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27" style="width:0;height:1.5pt" o:hralign="center" o:hrstd="t" o:hr="t" fillcolor="#a0a0a0" stroked="f"/>
        </w:pict>
      </w:r>
    </w:p>
    <w:p w:rsidR="00000000" w:rsidRPr="00000000" w:rsidP="00000000" w14:paraId="0000011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E2 Pollution}}{{#value}}</w:t>
      </w:r>
    </w:p>
    <w:p w:rsidR="00000000" w:rsidRPr="00000000" w:rsidP="00000000" w14:paraId="0000011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{{#NZCDCHESRS__E2U1D11}}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1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{{value}}{{/NZCDCHESRS__E2U1D11}}</w:t>
      </w:r>
    </w:p>
    <w:p w:rsidR="00000000" w:rsidRPr="00000000" w:rsidP="00000000" w14:paraId="0000011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1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{{#NZCDCHESRS__E2U2D15}}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1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{{value}}{{/NZCDCHESRS__E2U2D15}}</w:t>
      </w:r>
    </w:p>
    <w:p w:rsidR="00000000" w:rsidRPr="00000000" w:rsidP="00000000" w14:paraId="0000011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1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{{#NZCDCHESRS__E2U3D19}}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1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{{value}}{{/NZCDCHESRS__E2U3D19}}</w:t>
      </w:r>
    </w:p>
    <w:p w:rsidR="00000000" w:rsidRPr="00000000" w:rsidP="00000000" w14:paraId="0000011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1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{{#NZCDCHESRS__E2U4D25}}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1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{{value}}{{/NZCDCHESRS__E2U4D25}}</w:t>
      </w:r>
    </w:p>
    <w:p w:rsidR="00000000" w:rsidRPr="00000000" w:rsidP="00000000" w14:paraId="0000011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1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{{#NZCDCHESRS__E2U5D30}}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1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{{value}}{{/NZCDCHESRS__E2U5D30}}</w:t>
      </w:r>
    </w:p>
    <w:p w:rsidR="00000000" w:rsidRPr="00000000" w:rsidP="00000000" w14:paraId="0000011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2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{{#NZCDCHESRS__E2U6D34}}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2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{{value}}{{/NZCDCHESRS__E2U6D34}}</w:t>
      </w:r>
    </w:p>
    <w:p w:rsidR="00000000" w:rsidRPr="00000000" w:rsidP="00000000" w14:paraId="0000012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E2 Pollution}}</w:t>
      </w:r>
    </w:p>
    <w:p w:rsidR="00000000" w:rsidRPr="00000000" w:rsidP="00000000" w14:paraId="0000012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2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2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2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2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28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5" w:name="_3znysh7" w:colFirst="0" w:colLast="0"/>
      <w:bookmarkEnd w:id="5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E3 Water and marine resources</w:t>
      </w:r>
    </w:p>
    <w:p w:rsidR="00000000" w:rsidRPr="00000000" w:rsidP="00000000" w14:paraId="0000012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28" style="width:0;height:1.5pt" o:hralign="center" o:hrstd="t" o:hr="t" fillcolor="#a0a0a0" stroked="f"/>
        </w:pict>
      </w:r>
    </w:p>
    <w:p w:rsidR="00000000" w:rsidRPr="00000000" w:rsidP="00000000" w14:paraId="0000012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E3 Water and marine resources}}{{#value}}</w:t>
      </w:r>
    </w:p>
    <w:p w:rsidR="00000000" w:rsidRPr="00000000" w:rsidP="00000000" w14:paraId="0000012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{{#NZCDCHESRS__E3U1D8}}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2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{{value}}{{/NZCDCHESRS__E3U1D8}}</w:t>
      </w:r>
    </w:p>
    <w:p w:rsidR="00000000" w:rsidRPr="00000000" w:rsidP="00000000" w14:paraId="0000012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2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{{#NZCDCHESRS__E3U2D14}}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2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{{value}}{{/NZCDCHESRS__E3U2D14}}</w:t>
      </w:r>
    </w:p>
    <w:p w:rsidR="00000000" w:rsidRPr="00000000" w:rsidP="00000000" w14:paraId="0000013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3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{{#NZCDCHESRS__E3U3D19}}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3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{{value}}{{/NZCDCHESRS__E3U3D19}}</w:t>
      </w:r>
    </w:p>
    <w:p w:rsidR="00000000" w:rsidRPr="00000000" w:rsidP="00000000" w14:paraId="0000013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3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{{#NZCDCHESRS__E3U4D25}}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2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3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Water Management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3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Water consumption in m3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3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{{#value}}{{#NZCDCHESRS__E3U4D25D1}}{{value}}{{/NZCDCHESRS__E3U4D25D1}}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38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{{#NZCDCHESRS__E3U4D25D2}}{{value}}{{/NZCDCHESRS__E3U4D25D2}}{{/value}}</w:t>
            </w:r>
          </w:p>
        </w:tc>
      </w:tr>
    </w:tbl>
    <w:p w:rsidR="00000000" w:rsidRPr="00000000" w:rsidP="00000000" w14:paraId="0000013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{{/NZCDCHESRS__E3U4D25}}</w:t>
      </w:r>
    </w:p>
    <w:p w:rsidR="00000000" w:rsidRPr="00000000" w:rsidP="00000000" w14:paraId="0000013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3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{{#NZCDCHESRS__E3U5D30}}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3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{{value}}{{/NZCDCHESRS__E3U5D30}}</w:t>
      </w:r>
    </w:p>
    <w:p w:rsidR="00000000" w:rsidRPr="00000000" w:rsidP="00000000" w14:paraId="0000013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E3 Water and marine resources}}</w:t>
      </w:r>
    </w:p>
    <w:p w:rsidR="00000000" w:rsidRPr="00000000" w:rsidP="00000000" w14:paraId="0000013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3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4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4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42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6" w:name="_2et92p0" w:colFirst="0" w:colLast="0"/>
      <w:bookmarkEnd w:id="6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E4 Biodiversity and ecosystems</w:t>
      </w:r>
    </w:p>
    <w:p w:rsidR="00000000" w:rsidRPr="00000000" w:rsidP="00000000" w14:paraId="0000014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>
        <w:pict>
          <v:rect id="_x0000_i1029" style="width:0;height:1.5pt" o:hralign="center" o:hrstd="t" o:hr="t" fillcolor="#a0a0a0" stroked="f"/>
        </w:pict>
      </w:r>
    </w:p>
    <w:p w:rsidR="00000000" w:rsidRPr="00000000" w:rsidP="00000000" w14:paraId="0000014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E4 Biodiversity and ecosystems}}{{#value}}</w:t>
      </w:r>
    </w:p>
    <w:p w:rsidR="00000000" w:rsidRPr="00000000" w:rsidP="00000000" w14:paraId="00000145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{{#NZCDCHESRS__E4U1D13}}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146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{{value}}{{/NZCDCHESRS__E4U1D13}}</w:t>
      </w:r>
    </w:p>
    <w:p w:rsidR="00000000" w:rsidRPr="00000000" w:rsidP="00000000" w14:paraId="00000147">
      <w:pPr>
        <w:pStyle w:val="normal0"/>
        <w:ind w:left="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148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{{#NZCDCHESRS__E4U2D23}}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149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{{value}}{{/NZCDCHESRS__E4U2D23}}</w:t>
      </w:r>
    </w:p>
    <w:p w:rsidR="00000000" w:rsidRPr="00000000" w:rsidP="00000000" w14:paraId="0000014A">
      <w:pPr>
        <w:pStyle w:val="normal0"/>
        <w:ind w:left="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14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{{#NZCDCHESRS__E4U3D28}}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4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{{value}}{{/NZCDCHESRS__E4U3D28}}</w:t>
      </w:r>
    </w:p>
    <w:p w:rsidR="00000000" w:rsidRPr="00000000" w:rsidP="00000000" w14:paraId="0000014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14E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{{#NZCDCHESRS__E4U4D32}}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14F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{{value}}{{/NZCDCHESRS__E4U4D32}}</w:t>
      </w:r>
    </w:p>
    <w:p w:rsidR="00000000" w:rsidRPr="00000000" w:rsidP="00000000" w14:paraId="00000150">
      <w:pPr>
        <w:pStyle w:val="normal0"/>
        <w:ind w:left="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15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{{#NZCDCHESRS__E4U5D36}}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5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{{value}}{{/NZCDCHESRS__E4U5D36}}</w:t>
      </w:r>
    </w:p>
    <w:p w:rsidR="00000000" w:rsidRPr="00000000" w:rsidP="00000000" w14:paraId="0000015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5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{{#NZCDCHESRS__E4U6D46}}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5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{{value}}{{/NZCDCHESRS__E4U6D46}}</w:t>
      </w:r>
    </w:p>
    <w:p w:rsidR="00000000" w:rsidRPr="00000000" w:rsidP="00000000" w14:paraId="0000015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E4 Biodiversity and ecosystems}}</w:t>
      </w:r>
    </w:p>
    <w:p w:rsidR="00000000" w:rsidRPr="00000000" w:rsidP="00000000" w14:paraId="0000015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5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5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5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p w:rsidR="00000000" w:rsidRPr="00000000" w:rsidP="00000000" w14:paraId="0000015B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7" w:name="_tyjcwt" w:colFirst="0" w:colLast="0"/>
      <w:bookmarkEnd w:id="7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E5 Resource use and circular economy</w:t>
      </w:r>
    </w:p>
    <w:p w:rsidR="00000000" w:rsidRPr="00000000" w:rsidP="00000000" w14:paraId="0000015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30" style="width:0;height:1.5pt" o:hralign="center" o:hrstd="t" o:hr="t" fillcolor="#a0a0a0" stroked="f"/>
        </w:pict>
      </w:r>
    </w:p>
    <w:p w:rsidR="00000000" w:rsidRPr="00000000" w:rsidP="00000000" w14:paraId="0000015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E5 Resource use and circular economy}}{{#value}}</w:t>
      </w:r>
    </w:p>
    <w:p w:rsidR="00000000" w:rsidRPr="00000000" w:rsidP="00000000" w14:paraId="0000015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{{#NZCDCHESRS__E5U1D12}}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5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{{value}}{{/NZCDCHESRS__E5U1D12}}</w:t>
      </w:r>
    </w:p>
    <w:p w:rsidR="00000000" w:rsidRPr="00000000" w:rsidP="00000000" w14:paraId="0000016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6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{{#NZCDCHESRS__E5U2D17}}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6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{{value}}{{/NZCDCHESRS__E5U2D17}}</w:t>
      </w:r>
    </w:p>
    <w:p w:rsidR="00000000" w:rsidRPr="00000000" w:rsidP="00000000" w14:paraId="0000016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6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{{#NZCDCHESRS__E5U3D22}}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6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{{value}}{{/NZCDCHESRS__E5U3D22}}</w:t>
      </w:r>
    </w:p>
    <w:p w:rsidR="00000000" w:rsidRPr="00000000" w:rsidP="00000000" w14:paraId="0000016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6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{{#NZCDCHESRS__E5U4D29}}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6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{{value}}{{/NZCDCHESRS__E5U4D29}}</w:t>
      </w:r>
    </w:p>
    <w:p w:rsidR="00000000" w:rsidRPr="00000000" w:rsidP="00000000" w14:paraId="0000016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6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{{#NZCDCHESRS__E5U5D34}}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6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{{value}}{{/NZCDCHESRS__E5U5D34}}</w:t>
      </w:r>
    </w:p>
    <w:p w:rsidR="00000000" w:rsidRPr="00000000" w:rsidP="00000000" w14:paraId="0000016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6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{{#NZCDCHESRS__E5U6D42}}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6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{{value}}{{/NZCDCHESRS__E5U6D42}}</w:t>
      </w:r>
    </w:p>
    <w:p w:rsidR="00000000" w:rsidRPr="00000000" w:rsidP="00000000" w14:paraId="0000016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E5 Resource use and circular economy}}</w:t>
      </w:r>
    </w:p>
    <w:p w:rsidR="00000000" w:rsidRPr="00000000" w:rsidP="00000000" w14:paraId="0000017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8" w:name="_3dy6vkm" w:colFirst="0" w:colLast="0"/>
      <w:bookmarkEnd w:id="8"/>
    </w:p>
    <w:p w:rsidR="00000000" w:rsidRPr="00000000" w:rsidP="00000000" w14:paraId="0000017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9" w:name="_1t3h5sf" w:colFirst="0" w:colLast="0"/>
      <w:bookmarkEnd w:id="9"/>
    </w:p>
    <w:p w:rsidR="00000000" w:rsidRPr="00000000" w:rsidP="00000000" w14:paraId="0000017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0" w:name="_4d34og8" w:colFirst="0" w:colLast="0"/>
      <w:bookmarkEnd w:id="10"/>
    </w:p>
    <w:p w:rsidR="00000000" w:rsidRPr="00000000" w:rsidP="00000000" w14:paraId="0000017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1" w:name="_2s8eyo1" w:colFirst="0" w:colLast="0"/>
      <w:bookmarkEnd w:id="11"/>
    </w:p>
    <w:p w:rsidR="00000000" w:rsidRPr="00000000" w:rsidP="00000000" w14:paraId="00000174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12" w:name="_17dp8vu" w:colFirst="0" w:colLast="0"/>
      <w:bookmarkEnd w:id="12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S1 Own workforce</w:t>
      </w:r>
    </w:p>
    <w:p w:rsidR="00000000" w:rsidRPr="00000000" w:rsidP="00000000" w14:paraId="0000017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31" style="width:0;height:1.5pt" o:hralign="center" o:hrstd="t" o:hr="t" fillcolor="#a0a0a0" stroked="f"/>
        </w:pict>
      </w:r>
    </w:p>
    <w:p w:rsidR="00000000" w:rsidRPr="00000000" w:rsidP="00000000" w14:paraId="0000017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S1 Own workforce}}{{#value}}</w:t>
      </w:r>
    </w:p>
    <w:p w:rsidR="00000000" w:rsidRPr="00000000" w:rsidP="00000000" w14:paraId="0000017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{{#NZCDCHESRS__S1U1D19}}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7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{{value}}{{/NZCDCHESRS__S1U1D19}}</w:t>
      </w:r>
    </w:p>
    <w:p w:rsidR="00000000" w:rsidRPr="00000000" w:rsidP="00000000" w14:paraId="0000017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7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{{#NZCDCHESRS__S1U2D26}}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7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{{value}}{{/NZCDCHESRS__S1U2D26}}</w:t>
      </w:r>
    </w:p>
    <w:p w:rsidR="00000000" w:rsidRPr="00000000" w:rsidP="00000000" w14:paraId="0000017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7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{{#NZCDCHESRS__S1U3D31}}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7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{{value}}{{/NZCDCHESRS__S1U3D31}}</w:t>
      </w:r>
    </w:p>
    <w:p w:rsidR="00000000" w:rsidRPr="00000000" w:rsidP="00000000" w14:paraId="0000017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8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{{#NZCDCHESRS__S1U4D36}}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8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{{value}}{{/NZCDCHESRS__S1U4D36}}</w:t>
      </w:r>
    </w:p>
    <w:p w:rsidR="00000000" w:rsidRPr="00000000" w:rsidP="00000000" w14:paraId="0000018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8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{{#NZCDCHESRS__S1U5D45}}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8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{{value}}{{/NZCDCHESRS__S1U5D45}}</w:t>
      </w:r>
    </w:p>
    <w:p w:rsidR="00000000" w:rsidRPr="00000000" w:rsidP="00000000" w14:paraId="0000018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8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{{#NZCDCHESRS__S1U6D49a}}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3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8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Gender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8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Region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8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Count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8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{{#value}}{{#NZCDCHESRS__S1U6D49aD1}}{{value}}{{/NZCDCHESRS__S1U6D49aD1}}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8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{{#NZCDCHESRS__S1U6D49aD2}}{{value}}{{/NZCDCHESRS__S1U6D49aD2}}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8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{{#NZCDCHESRS__S1U6D49aD3}}{{value}}{{/NZCDCHESRS__S1U6D49aD3}}{{/value}}</w:t>
            </w:r>
          </w:p>
        </w:tc>
      </w:tr>
    </w:tbl>
    <w:p w:rsidR="00000000" w:rsidRPr="00000000" w:rsidP="00000000" w14:paraId="0000018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{{/NZCDCHESRS__S1U6D49a}}</w:t>
      </w:r>
    </w:p>
    <w:p w:rsidR="00000000" w:rsidRPr="00000000" w:rsidP="00000000" w14:paraId="0000018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8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{{#NZCDCHESRS__S1U6D49b}}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4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Employment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1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Gender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2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Region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Count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4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{{#value}}{{#NZCDCHESRS__S1U6D49bD1}}{{value}}{{/NZCDCHESRS__S1U6D49bD1}}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5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{{#NZCDCHESRS__S1U6D49bD2}}{{value}}{{/NZCDCHESRS__S1U6D49bD2}}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6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{{#NZCDCHESRS__S1U6D49bD3}}{{value}}{{/NZCDCHESRS__S1U6D49bD3}}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{{#NZCDCHESRS__S1U6D49bD4}}{{value}}{{/NZCDCHESRS__S1U6D49bD4}}{{/value}}</w:t>
            </w:r>
          </w:p>
        </w:tc>
      </w:tr>
    </w:tbl>
    <w:p w:rsidR="00000000" w:rsidRPr="00000000" w:rsidP="00000000" w14:paraId="0000019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{{/NZCDCHESRS__S1U6D49b}}</w:t>
      </w:r>
    </w:p>
    <w:p w:rsidR="00000000" w:rsidRPr="00000000" w:rsidP="00000000" w14:paraId="0000019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9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{{#NZCDCHESRS__S1U6D49c}}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9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{{value}}{{/NZCDCHESRS__S1U6D49c}}</w:t>
      </w:r>
    </w:p>
    <w:p w:rsidR="00000000" w:rsidRPr="00000000" w:rsidP="00000000" w14:paraId="0000019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9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{{#NZCDCHESRS__S1U6D49U52}}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5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E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Employment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9F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Gender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Region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1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Count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{{#value}}{{#NZCDCHESRS__S1U6D49U52D1}}{{value}}{{/NZCDCHESRS__S1U6D49U52D1}}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{{#NZCDCHESRS__S1U6D49U52D2}}{{value}}{{/NZCDCHESRS__S1U6D49U52D2}}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4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{{#NZCDCHESRS__S1U6D49U52D3}}{{value}}{{/NZCDCHESRS__S1U6D49U52D3}}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5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{{#NZCDCHESRS__S1U6D49U52D4}}{{value}}{{/NZCDCHESRS__S1U6D49U52D4}}{{/value}}</w:t>
            </w:r>
          </w:p>
        </w:tc>
      </w:tr>
    </w:tbl>
    <w:p w:rsidR="00000000" w:rsidRPr="00000000" w:rsidP="00000000" w14:paraId="000001A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{{/NZCDCHESRS__S1U6D49U52}}</w:t>
      </w:r>
    </w:p>
    <w:p w:rsidR="00000000" w:rsidRPr="00000000" w:rsidP="00000000" w14:paraId="000001A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A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{{#NZCDCHESRS__S1U7D53a}}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6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Work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Employment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Count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{{#value}}{{#NZCDCHESRS__S1U7D53aD1}}{{value}}{{/NZCDCHESRS__S1U7D53aD1}}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{{#NZCDCHESRS__S1U7D53aD2}}{{value}}{{/NZCDCHESRS__S1U7D53aD2}}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A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{{#NZCDCHESRS__S1U7D53aD3}}{{value}}{{/NZCDCHESRS__S1U7D53aD3}}{{/value}}</w:t>
            </w:r>
          </w:p>
        </w:tc>
      </w:tr>
    </w:tbl>
    <w:p w:rsidR="00000000" w:rsidRPr="00000000" w:rsidP="00000000" w14:paraId="000001A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{{/NZCDCHESRS__S1U7D53a}}</w:t>
      </w:r>
    </w:p>
    <w:p w:rsidR="00000000" w:rsidRPr="00000000" w:rsidP="00000000" w14:paraId="000001B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B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{{#NZCDCHESRS__S1U8D58}}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B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{{value}}{{/NZCDCHESRS__S1U8D58}}</w:t>
      </w:r>
    </w:p>
    <w:p w:rsidR="00000000" w:rsidRPr="00000000" w:rsidP="00000000" w14:paraId="000001B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B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{{#NZCDCHESRS__S1U9D63}}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7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Gender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Work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Age Group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Count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Percentage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{{#value}}{{#NZCDCHESRS__S1U9D63D1}}{{value}}{{/NZCDCHESRS__S1U9D63D1}}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{{#NZCDCHESRS__S1U9D63D2}}{{value}}{{/NZCDCHESRS__S1U9D63D2}}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{{#NZCDCHESRS__S1U9D63D3}}{{value}}{{/NZCDCHESRS__S1U9D63D3}}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{{#NZCDCHESRS__S1U9D63D4}}{{value}}{{/NZCDCHESRS__S1U9D63D4}}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B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{{#NZCDCHESRS__S1U9D63D5}}{{value}}{{/NZCDCHESRS__S1U9D63D5}}{{/value}}</w:t>
            </w:r>
          </w:p>
        </w:tc>
      </w:tr>
    </w:tbl>
    <w:p w:rsidR="00000000" w:rsidRPr="00000000" w:rsidP="00000000" w14:paraId="000001B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{{/NZCDCHESRS__S1U9D63}}</w:t>
      </w:r>
    </w:p>
    <w:p w:rsidR="00000000" w:rsidRPr="00000000" w:rsidP="00000000" w14:paraId="000001C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C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{{#NZCDCHESRS__S1U10D66}}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C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{{value}}{{/NZCDCHESRS__S1U10D66}}</w:t>
      </w:r>
    </w:p>
    <w:p w:rsidR="00000000" w:rsidRPr="00000000" w:rsidP="00000000" w14:paraId="000001C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C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{{#NZCDCHESRS__S1U11D70}}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8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340"/>
        <w:gridCol w:w="2340"/>
        <w:gridCol w:w="2340"/>
        <w:gridCol w:w="234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Benefit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Benefit Usage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Employment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Count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9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{{#value}}{{#NZCDCHESRS__S1U11D70D1}}{{value}}{{/NZCDCHESRS__S1U11D70D1}}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{{#NZCDCHESRS__S1U11D70D2}}{{value}}{{/NZCDCHESRS__S1U11D70D2}}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{{#NZCDCHESRS__S1U11D70D3}}{{value}}{{/NZCDCHESRS__S1U11D70D3}}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C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{{#NZCDCHESRS__S1U11D70D4}}{{value}}{{/NZCDCHESRS__S1U11D70D4}}{{/value}}</w:t>
            </w:r>
          </w:p>
        </w:tc>
      </w:tr>
    </w:tbl>
    <w:p w:rsidR="00000000" w:rsidRPr="00000000" w:rsidP="00000000" w14:paraId="000001C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{{/NZCDCHESRS__S1U11D70}}</w:t>
      </w:r>
    </w:p>
    <w:p w:rsidR="00000000" w:rsidRPr="00000000" w:rsidP="00000000" w14:paraId="000001C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C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{{#NZCDCHESRS__S1U12D74}}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1D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{{value}}{{/NZCDCHESRS__S1U12D74}}</w:t>
      </w:r>
    </w:p>
    <w:p w:rsidR="00000000" w:rsidRPr="00000000" w:rsidP="00000000" w14:paraId="000001D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D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{{#NZCDCHESRS__S1U13D78}}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19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Gender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Program Category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6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Employee Percentage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Average Training Time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8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{{#value}}{{#NZCDCHESRS__S1U13D78D1}}{{value}}{{/NZCDCHESRS__S1U13D78D1}}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9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{{#NZCDCHESRS__S1U13D78D2}}{{value}}{{/NZCDCHESRS__S1U13D78D2}}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{{#NZCDCHESRS__S1U13D78D3}}{{value}}{{/NZCDCHESRS__S1U13D78D3}}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{{#NZCDCHESRS__S1U13D78D4}}{{value}}{{/NZCDCHESRS__S1U13D78D4}}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D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{{#NZCDCHESRS__S1U13D78D5}}{{value}}{{/NZCDCHESRS__S1U13D78D5}}{{/value}}</w:t>
            </w:r>
          </w:p>
        </w:tc>
      </w:tr>
    </w:tbl>
    <w:p w:rsidR="00000000" w:rsidRPr="00000000" w:rsidP="00000000" w14:paraId="000001D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{{/NZCDCHESRS__S1U13D78}}</w:t>
      </w:r>
    </w:p>
    <w:p w:rsidR="00000000" w:rsidRPr="00000000" w:rsidP="00000000" w14:paraId="000001D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D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{{#NZCDCHESRS__S1U14D82}}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20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0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Category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1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2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Subtype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3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Hours Worked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4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Count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5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Percentage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6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{{#value}}{{#NZCDCHESRS__S1U14D82D1}}{{value}}{{/NZCDCHESRS__S1U14D82D1}}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7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{{#NZCDCHESRS__S1U14D82D2}}{{value}}{{/NZCDCHESRS__S1U14D82D2}}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8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{{#NZCDCHESRS__S1U14D82D3}}{{value}}{{/NZCDCHESRS__S1U14D82D3}}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9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{{#NZCDCHESRS__S1U14D82D4}}{{value}}{{/NZCDCHESRS__S1U14D82D4}}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A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{{#NZCDCHESRS__S1U14D82D5}}{{value}}{{/NZCDCHESRS__S1U14D82D5}}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B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{{#NZCDCHESRS__S1U14D82D6}}{{value}}{{/NZCDCHESRS__S1U14D82D6}}{{/value}}</w:t>
            </w:r>
          </w:p>
        </w:tc>
      </w:tr>
    </w:tbl>
    <w:p w:rsidR="00000000" w:rsidRPr="00000000" w:rsidP="00000000" w14:paraId="000001E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{{/NZCDCHESRS__S1U14D82}}</w:t>
      </w:r>
    </w:p>
    <w:p w:rsidR="00000000" w:rsidRPr="00000000" w:rsidP="00000000" w14:paraId="000001E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1EE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{{#NZCDCHESRS__S1U14D82D85}}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tbl>
      <w:tblPr>
        <w:tblStyle w:val="Table21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EF">
            <w:pPr>
              <w:pStyle w:val="normal0"/>
              <w:widowControl w:val="0"/>
              <w:jc w:val="center"/>
              <w:rPr>
                <w:rFonts w:ascii="Noto Sans Medium" w:eastAsia="Noto Sans Medium" w:hAnsi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Benefit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0">
            <w:pPr>
              <w:pStyle w:val="normal0"/>
              <w:widowControl w:val="0"/>
              <w:jc w:val="center"/>
              <w:rPr>
                <w:rFonts w:ascii="Noto Sans Medium" w:eastAsia="Noto Sans Medium" w:hAnsi="Noto Sans Medium" w:cs="Noto Sans Medium"/>
                <w:b w:val="0"/>
                <w:color w:val="181818"/>
                <w:sz w:val="18"/>
                <w:szCs w:val="18"/>
                <w:u w:val="no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color w:val="181818"/>
                <w:sz w:val="18"/>
                <w:szCs w:val="18"/>
                <w:u w:val="none"/>
                <w:rtl w:val="0"/>
              </w:rPr>
              <w:t>Employee Percentage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1">
            <w:pPr>
              <w:pStyle w:val="normal0"/>
              <w:rPr>
                <w:rFonts w:ascii="Noto Sans" w:eastAsia="Noto Sans" w:hAnsi="Noto Sans" w:cs="Noto Sans"/>
                <w:b w:val="0"/>
                <w:color w:val="181818"/>
                <w:sz w:val="18"/>
                <w:szCs w:val="18"/>
                <w:u w:val="none"/>
              </w:rPr>
            </w:pPr>
            <w:r w:rsidRPr="00000000">
              <w:rPr>
                <w:rFonts w:ascii="Noto Sans" w:eastAsia="Noto Sans" w:hAnsi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{{#value}}{{#NZCDCHESRS__S1U14D82D85D1}}{{value}}{{/NZCDCHESRS__S1U14D82D85D1}}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2">
            <w:pPr>
              <w:pStyle w:val="normal0"/>
              <w:rPr>
                <w:rFonts w:ascii="Noto Sans" w:eastAsia="Noto Sans" w:hAnsi="Noto Sans" w:cs="Noto Sans"/>
                <w:b w:val="0"/>
                <w:color w:val="181818"/>
                <w:sz w:val="18"/>
                <w:szCs w:val="18"/>
                <w:u w:val="none"/>
              </w:rPr>
            </w:pPr>
            <w:r w:rsidRPr="00000000">
              <w:rPr>
                <w:rFonts w:ascii="Noto Sans" w:eastAsia="Noto Sans" w:hAnsi="Noto Sans" w:cs="Noto Sans"/>
                <w:b w:val="0"/>
                <w:color w:val="181818"/>
                <w:sz w:val="18"/>
                <w:szCs w:val="18"/>
                <w:u w:val="none"/>
                <w:rtl w:val="0"/>
              </w:rPr>
              <w:t>{{#NZCDCHESRS__S1U14D82D85D2}}{{value}}{{/NZCDCHESRS__S1U14D82D85D2}}{{/value}}</w:t>
            </w:r>
          </w:p>
        </w:tc>
      </w:tr>
    </w:tbl>
    <w:p w:rsidR="00000000" w:rsidRPr="00000000" w:rsidP="00000000" w14:paraId="000001F3">
      <w:pPr>
        <w:pStyle w:val="normal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{{/NZCDCHESRS__S1U14D82D85}}</w:t>
      </w:r>
    </w:p>
    <w:p w:rsidR="00000000" w:rsidRPr="00000000" w:rsidP="00000000" w14:paraId="000001F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1F5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{{#NZCDCHESRS__S1U16D90}}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1F6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{{value}}{{/NZCDCHESRS__S1U16D90}}</w:t>
      </w:r>
    </w:p>
    <w:p w:rsidR="00000000" w:rsidRPr="00000000" w:rsidP="00000000" w14:paraId="000001F7">
      <w:pPr>
        <w:pStyle w:val="normal0"/>
        <w:ind w:left="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1F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{{#NZCDCHESRS__S1U17D95}}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22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Category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Subtype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C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Count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D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Fine Amount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{{#value}}{{#NZCDCHESRS__S1U17D95D1}}{{value}}{{/NZCDCHESRS__S1U17D95D1}}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1F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{{#NZCDCHESRS__S1U17D95D2}}{{value}}{{/NZCDCHESRS__S1U17D95D2}}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00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{{#NZCDCHESRS__S1U17D95D3}}{{value}}{{/NZCDCHESRS__S1U17D95D3}}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01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{{#NZCDCHESRS__S1U17D95D4}}{{value}}{{/NZCDCHESRS__S1U17D95D4}}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0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{{#NZCDCHESRS__S1U17D95D5}}{{value}}{{/NZCDCHESRS__S1U17D95D5}}{{/value}}</w:t>
            </w:r>
          </w:p>
        </w:tc>
      </w:tr>
    </w:tbl>
    <w:p w:rsidR="00000000" w:rsidRPr="00000000" w:rsidP="00000000" w14:paraId="0000020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{{/NZCDCHESRS__S1U17D95}}</w:t>
      </w:r>
    </w:p>
    <w:p w:rsidR="00000000" w:rsidRPr="00000000" w:rsidP="00000000" w14:paraId="0000020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S1 Own workforce}}</w:t>
      </w:r>
    </w:p>
    <w:p w:rsidR="00000000" w:rsidRPr="00000000" w:rsidP="00000000" w14:paraId="0000020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3" w:name="_3rdcrjn" w:colFirst="0" w:colLast="0"/>
      <w:bookmarkEnd w:id="13"/>
    </w:p>
    <w:p w:rsidR="00000000" w:rsidRPr="00000000" w:rsidP="00000000" w14:paraId="0000020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4" w:name="_26in1rg" w:colFirst="0" w:colLast="0"/>
      <w:bookmarkEnd w:id="14"/>
    </w:p>
    <w:p w:rsidR="00000000" w:rsidRPr="00000000" w:rsidP="00000000" w14:paraId="0000020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5" w:name="_lnxbz9" w:colFirst="0" w:colLast="0"/>
      <w:bookmarkEnd w:id="15"/>
    </w:p>
    <w:p w:rsidR="00000000" w:rsidRPr="00000000" w:rsidP="00000000" w14:paraId="0000020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6" w:name="_35nkun2" w:colFirst="0" w:colLast="0"/>
      <w:bookmarkEnd w:id="16"/>
    </w:p>
    <w:p w:rsidR="00000000" w:rsidRPr="00000000" w:rsidP="00000000" w14:paraId="00000209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17" w:name="_1ksv4uv" w:colFirst="0" w:colLast="0"/>
      <w:bookmarkEnd w:id="17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S2 Workers in the value chain</w:t>
      </w:r>
    </w:p>
    <w:p w:rsidR="00000000" w:rsidRPr="00000000" w:rsidP="00000000" w14:paraId="0000020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32" style="width:0;height:1.5pt" o:hralign="center" o:hrstd="t" o:hr="t" fillcolor="#a0a0a0" stroked="f"/>
        </w:pict>
      </w:r>
    </w:p>
    <w:p w:rsidR="00000000" w:rsidRPr="00000000" w:rsidP="00000000" w14:paraId="0000020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S2 Workers in the value chain}}{{#value}}</w:t>
      </w:r>
    </w:p>
    <w:p w:rsidR="00000000" w:rsidRPr="00000000" w:rsidP="00000000" w14:paraId="0000020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{{#NZCDCHESRS__S2U1D14}}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0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{{value}}{{/NZCDCHESRS__S2U1D14}}</w:t>
      </w:r>
    </w:p>
    <w:p w:rsidR="00000000" w:rsidRPr="00000000" w:rsidP="00000000" w14:paraId="0000020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0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{{#NZCDCHESRS__S2U2D20}}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1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{{value}}{{/NZCDCHESRS__S2U2D20}}</w:t>
      </w:r>
    </w:p>
    <w:p w:rsidR="00000000" w:rsidRPr="00000000" w:rsidP="00000000" w14:paraId="0000021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1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{{#NZCDCHESRS__S2U3D25}}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1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{{value}}{{/NZCDCHESRS__S2U3D25}}</w:t>
      </w:r>
    </w:p>
    <w:p w:rsidR="00000000" w:rsidRPr="00000000" w:rsidP="00000000" w14:paraId="0000021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1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{{#NZCDCHESRS__S2U4D30}}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1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{{value}}{{/NZCDCHESRS__S2U4D30}}</w:t>
      </w:r>
    </w:p>
    <w:p w:rsidR="00000000" w:rsidRPr="00000000" w:rsidP="00000000" w14:paraId="0000021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1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{{#NZCDCHESRS__S2U5D40}}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1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{{value}}{{/NZCDCHESRS__S2U5D40}}</w:t>
      </w:r>
    </w:p>
    <w:p w:rsidR="00000000" w:rsidRPr="00000000" w:rsidP="00000000" w14:paraId="0000021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S2 Workers in the value chain}}</w:t>
      </w:r>
    </w:p>
    <w:p w:rsidR="00000000" w:rsidRPr="00000000" w:rsidP="00000000" w14:paraId="0000021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8" w:name="_44sinio" w:colFirst="0" w:colLast="0"/>
      <w:bookmarkEnd w:id="18"/>
    </w:p>
    <w:p w:rsidR="00000000" w:rsidRPr="00000000" w:rsidP="00000000" w14:paraId="0000021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19" w:name="_2jxsxqh" w:colFirst="0" w:colLast="0"/>
      <w:bookmarkEnd w:id="19"/>
    </w:p>
    <w:p w:rsidR="00000000" w:rsidRPr="00000000" w:rsidP="00000000" w14:paraId="0000021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0" w:name="_z337ya" w:colFirst="0" w:colLast="0"/>
      <w:bookmarkEnd w:id="20"/>
    </w:p>
    <w:p w:rsidR="00000000" w:rsidRPr="00000000" w:rsidP="00000000" w14:paraId="0000021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1" w:name="_3j2qqm3" w:colFirst="0" w:colLast="0"/>
      <w:bookmarkEnd w:id="21"/>
    </w:p>
    <w:p w:rsidR="00000000" w:rsidRPr="00000000" w:rsidP="00000000" w14:paraId="0000021F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22" w:name="_1y810tw" w:colFirst="0" w:colLast="0"/>
      <w:bookmarkEnd w:id="22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S3 Affected communities</w:t>
      </w:r>
    </w:p>
    <w:p w:rsidR="00000000" w:rsidRPr="00000000" w:rsidP="00000000" w14:paraId="0000022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33" style="width:0;height:1.5pt" o:hralign="center" o:hrstd="t" o:hr="t" fillcolor="#a0a0a0" stroked="f"/>
        </w:pict>
      </w:r>
    </w:p>
    <w:p w:rsidR="00000000" w:rsidRPr="00000000" w:rsidP="00000000" w14:paraId="0000022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S3 Affected communities}}{{#value}}</w:t>
      </w:r>
    </w:p>
    <w:p w:rsidR="00000000" w:rsidRPr="00000000" w:rsidP="00000000" w14:paraId="00000222">
      <w:pPr>
        <w:pStyle w:val="normal0"/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{{#NZCDCHESRS__S3U1D12}}</w:t>
      </w:r>
      <w:r w:rsidRPr="00000000">
        <w:rPr>
          <w:rFonts w:ascii="Noto Sans Medium" w:eastAsia="Noto Sans Medium" w:hAnsi="Noto Sans Medium" w:cs="Noto Sans Medium"/>
          <w:b w:val="0"/>
          <w:color w:val="022C53"/>
          <w:sz w:val="18"/>
          <w:szCs w:val="18"/>
          <w:u w:val="none"/>
          <w:rtl w:val="0"/>
        </w:rPr>
        <w:t>{{label}}</w:t>
      </w:r>
    </w:p>
    <w:p w:rsidR="00000000" w:rsidRPr="00000000" w:rsidP="00000000" w14:paraId="00000223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  <w:r w:rsidRPr="00000000"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  <w:rtl w:val="0"/>
        </w:rPr>
        <w:t>{{value}}{{/NZCDCHESRS__S3U1D12}}</w:t>
      </w:r>
    </w:p>
    <w:p w:rsidR="00000000" w:rsidRPr="00000000" w:rsidP="00000000" w14:paraId="00000224">
      <w:pPr>
        <w:pStyle w:val="normal0"/>
        <w:ind w:left="720" w:firstLine="0"/>
        <w:rPr>
          <w:rFonts w:ascii="Noto Sans" w:eastAsia="Noto Sans" w:hAnsi="Noto Sans" w:cs="Noto Sans"/>
          <w:b w:val="0"/>
          <w:color w:val="181818"/>
          <w:sz w:val="18"/>
          <w:szCs w:val="18"/>
          <w:u w:val="none"/>
        </w:rPr>
      </w:pPr>
    </w:p>
    <w:p w:rsidR="00000000" w:rsidRPr="00000000" w:rsidP="00000000" w14:paraId="0000022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{{#NZCDCHESRS__S3U2D18}}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2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{{value}}{{/NZCDCHESRS__S3U2D18}}</w:t>
      </w:r>
    </w:p>
    <w:p w:rsidR="00000000" w:rsidRPr="00000000" w:rsidP="00000000" w14:paraId="0000022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2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{{#NZCDCHESRS__S3U3D24}}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2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{{value}}{{/NZCDCHESRS__S3U3D24}}</w:t>
      </w:r>
    </w:p>
    <w:p w:rsidR="00000000" w:rsidRPr="00000000" w:rsidP="00000000" w14:paraId="0000022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2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{{#NZCDCHESRS__S3U4D29}}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2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{{value}}{{/NZCDCHESRS__S3U4D29}}</w:t>
      </w:r>
    </w:p>
    <w:p w:rsidR="00000000" w:rsidRPr="00000000" w:rsidP="00000000" w14:paraId="0000022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2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{{#NZCDCHESRS__S3U5D39}}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2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{{value}}{{/NZCDCHESRS__S3U5D39}}</w:t>
      </w:r>
    </w:p>
    <w:p w:rsidR="00000000" w:rsidRPr="00000000" w:rsidP="00000000" w14:paraId="0000023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S3 Affected communities}}</w:t>
      </w:r>
    </w:p>
    <w:p w:rsidR="00000000" w:rsidRPr="00000000" w:rsidP="00000000" w14:paraId="0000023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3" w:name="_4i7ojhp" w:colFirst="0" w:colLast="0"/>
      <w:bookmarkEnd w:id="23"/>
    </w:p>
    <w:p w:rsidR="00000000" w:rsidRPr="00000000" w:rsidP="00000000" w14:paraId="0000023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4" w:name="_2xcytpi" w:colFirst="0" w:colLast="0"/>
      <w:bookmarkEnd w:id="24"/>
    </w:p>
    <w:p w:rsidR="00000000" w:rsidRPr="00000000" w:rsidP="00000000" w14:paraId="0000023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5" w:name="_1ci93xb" w:colFirst="0" w:colLast="0"/>
      <w:bookmarkEnd w:id="25"/>
    </w:p>
    <w:p w:rsidR="00000000" w:rsidRPr="00000000" w:rsidP="00000000" w14:paraId="0000023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6" w:name="_3whwml4" w:colFirst="0" w:colLast="0"/>
      <w:bookmarkEnd w:id="26"/>
    </w:p>
    <w:p w:rsidR="00000000" w:rsidRPr="00000000" w:rsidP="00000000" w14:paraId="00000235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27" w:name="_2bn6wsx" w:colFirst="0" w:colLast="0"/>
      <w:bookmarkEnd w:id="27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S4 Consumers and end-users</w:t>
      </w:r>
    </w:p>
    <w:p w:rsidR="00000000" w:rsidRPr="00000000" w:rsidP="00000000" w14:paraId="0000023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34" style="width:0;height:1.5pt" o:hralign="center" o:hrstd="t" o:hr="t" fillcolor="#a0a0a0" stroked="f"/>
        </w:pict>
      </w:r>
    </w:p>
    <w:p w:rsidR="00000000" w:rsidRPr="00000000" w:rsidP="00000000" w14:paraId="0000023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S4 Consumers and end-users}}{{#value}}</w:t>
      </w:r>
    </w:p>
    <w:p w:rsidR="00000000" w:rsidRPr="00000000" w:rsidP="00000000" w14:paraId="0000023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{{#NZCDCHESRS__S4U1D12}}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3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{{value}}{{/NZCDCHESRS__S4U1D12}}</w:t>
      </w:r>
    </w:p>
    <w:p w:rsidR="00000000" w:rsidRPr="00000000" w:rsidP="00000000" w14:paraId="0000023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3B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{{#NZCDCHESRS__S4U2D17}}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3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{{value}}{{/NZCDCHESRS__S4U2D17}}</w:t>
      </w:r>
    </w:p>
    <w:p w:rsidR="00000000" w:rsidRPr="00000000" w:rsidP="00000000" w14:paraId="0000023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3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{{#NZCDCHESRS__S4U3D22}}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3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{{value}}{{/NZCDCHESRS__S4U3D22}}</w:t>
      </w:r>
    </w:p>
    <w:p w:rsidR="00000000" w:rsidRPr="00000000" w:rsidP="00000000" w14:paraId="0000024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4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{{#NZCDCHESRS__S4U4D27}}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4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{{value}}{{/NZCDCHESRS__S4U4D27}}</w:t>
      </w:r>
    </w:p>
    <w:p w:rsidR="00000000" w:rsidRPr="00000000" w:rsidP="00000000" w14:paraId="0000024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4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{{#NZCDCHESRS__S4U5D37}}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4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{{value}}{{/NZCDCHESRS__S4U5D37}}</w:t>
      </w:r>
    </w:p>
    <w:p w:rsidR="00000000" w:rsidRPr="00000000" w:rsidP="00000000" w14:paraId="0000024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S4 Consumers and end-users}}</w:t>
      </w:r>
    </w:p>
    <w:p w:rsidR="00000000" w:rsidRPr="00000000" w:rsidP="00000000" w14:paraId="0000024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48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49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4A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4B">
      <w:pPr>
        <w:pStyle w:val="Heading1"/>
        <w:jc w:val="center"/>
        <w:rPr>
          <w:rFonts w:ascii="Noto Sans" w:eastAsia="Noto Sans" w:hAnsi="Noto Sans" w:cs="Noto Sans"/>
          <w:color w:val="014486"/>
          <w:sz w:val="34"/>
          <w:szCs w:val="34"/>
          <w:u w:val="none"/>
        </w:rPr>
      </w:pPr>
      <w:bookmarkStart w:id="28" w:name="_qsh70q" w:colFirst="0" w:colLast="0"/>
      <w:bookmarkEnd w:id="28"/>
      <w:r w:rsidRPr="00000000">
        <w:rPr>
          <w:rFonts w:ascii="Noto Sans" w:eastAsia="Noto Sans" w:hAnsi="Noto Sans" w:cs="Noto Sans"/>
          <w:color w:val="014486"/>
          <w:sz w:val="34"/>
          <w:szCs w:val="34"/>
          <w:u w:val="none"/>
          <w:rtl w:val="0"/>
        </w:rPr>
        <w:t>ESRS G1 Business conduct</w:t>
      </w:r>
    </w:p>
    <w:p w:rsidR="00000000" w:rsidRPr="00000000" w:rsidP="00000000" w14:paraId="0000024C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center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36"/>
          <w:szCs w:val="36"/>
          <w:u w:val="single"/>
          <w:shd w:val="clear" w:color="auto" w:fill="auto"/>
          <w:vertAlign w:val="baseline"/>
        </w:rPr>
      </w:pPr>
      <w:r>
        <w:pict>
          <v:rect id="_x0000_i1035" style="width:0;height:1.5pt" o:hralign="center" o:hrstd="t" o:hr="t" fillcolor="#a0a0a0" stroked="f"/>
        </w:pict>
      </w:r>
    </w:p>
    <w:p w:rsidR="00000000" w:rsidRPr="00000000" w:rsidP="00000000" w14:paraId="0000024D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{{#ESRS G1 Business conduct}}{{#value}}</w:t>
      </w:r>
    </w:p>
    <w:p w:rsidR="00000000" w:rsidRPr="00000000" w:rsidP="00000000" w14:paraId="0000024E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{{#NZCDCHESRS__G1U1D7}}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4F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{{value}}{{/NZCDCHESRS__G1U1D7}}</w:t>
      </w:r>
    </w:p>
    <w:p w:rsidR="00000000" w:rsidRPr="00000000" w:rsidP="00000000" w14:paraId="00000250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5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{{#NZCDCHESRS__G1U2D11}}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5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{{value}}{{/NZCDCHESRS__G1U2D11}}</w:t>
      </w:r>
    </w:p>
    <w:p w:rsidR="00000000" w:rsidRPr="00000000" w:rsidP="00000000" w14:paraId="0000025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5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{{#NZCDCHESRS__G1U3D15}}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5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{{value}}{{/NZCDCHESRS__G1U3D15}}</w:t>
      </w:r>
    </w:p>
    <w:p w:rsidR="00000000" w:rsidRPr="00000000" w:rsidP="00000000" w14:paraId="0000025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5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{{#NZCDCHESRS__G1U4D21}}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23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Category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Subtype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Corrective Action 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C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Incident Count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D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Fine Amount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{{#value}}{{#NZCDCHESRS__G1U4D21D1}}{{value}}{{/NZCDCHESRS__G1U4D21D1}}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5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{{#NZCDCHESRS__G1U4D21D2}}{{value}}{{/NZCDCHESRS__G1U4D21D2}}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0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{{#NZCDCHESRS__G1U4D21D3}}{{value}}{{/NZCDCHESRS__G1U4D21D3}}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1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{{#NZCDCHESRS__G1U4D21D4}}{{value}}{{/NZCDCHESRS__G1U4D21D4}}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2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{{#NZCDCHESRS__G1U4D21D5}}{{value}}{{/NZCDCHESRS__G1U4D21D5}}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3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{{#NZCDCHESRS__G1U4D21D6}}{{value}}{{/NZCDCHESRS__G1U4D21D6}}{{/value}}</w:t>
            </w:r>
          </w:p>
        </w:tc>
      </w:tr>
    </w:tbl>
    <w:p w:rsidR="00000000" w:rsidRPr="00000000" w:rsidP="00000000" w14:paraId="0000026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{{/NZCDCHESRS__G1U4D21}}</w:t>
      </w:r>
    </w:p>
    <w:p w:rsidR="00000000" w:rsidRPr="00000000" w:rsidP="00000000" w14:paraId="0000026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6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{{#NZCDCHESRS__G1U5D27}}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tbl>
      <w:tblPr>
        <w:tblStyle w:val="Table24"/>
        <w:tblW w:w="936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</w:tblGrid>
      <w:tr>
        <w:tblPrEx>
          <w:tblW w:w="9360" w:type="dxa"/>
          <w:jc w:val="left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7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Category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8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Type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9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Country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A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Recipient Name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B">
            <w:pPr>
              <w:pStyle w:val="normal0"/>
              <w:keepNext w:val="0"/>
              <w:keepLines w:val="0"/>
              <w:pageBreakBefore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center"/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 Medium" w:eastAsia="Noto Sans Medium" w:hAnsi="Noto Sans Medium" w:cs="Noto Sans Medium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Total Amount</w:t>
            </w:r>
          </w:p>
        </w:tc>
      </w:tr>
      <w:tr>
        <w:tblPrEx>
          <w:tblW w:w="9360" w:type="dxa"/>
          <w:jc w:val="left"/>
          <w:tblLayout w:type="fixed"/>
          <w:tblLook w:val="0600"/>
        </w:tblPrEx>
        <w:trPr>
          <w:cantSplit w:val="0"/>
          <w:tblHeader w:val="0"/>
          <w:jc w:val="lef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C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{{#value}}{{#NZCDCHESRS__G1U5D27D1}}{{value}}{{/NZCDCHESRS__G1U5D27D1}}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D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{{#NZCDCHESRS__G1U5D27D2}}{{value}}{{/NZCDCHESRS__G1U5D27D2}}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E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{{#NZCDCHESRS__G1U5D27D3}}{{value}}{{/NZCDCHESRS__G1U5D27D3}}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6F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{{#NZCDCHESRS__G1U5D27D5}}{{value}}{{/NZCDCHESRS__G1U5D27D5}}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270">
            <w:pPr>
              <w:pStyle w:val="normal0"/>
              <w:keepNext w:val="0"/>
              <w:keepLines w:val="0"/>
              <w:pageBreakBefore w:val="0"/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</w:rPr>
            </w:pPr>
            <w:r w:rsidRPr="00000000">
              <w:rPr>
                <w:rFonts w:ascii="Noto Sans" w:eastAsia="Noto Sans" w:hAnsi="Noto Sans" w:cs="Noto Sans"/>
                <w:b w:val="0"/>
                <w:i w:val="0"/>
                <w:smallCaps w:val="0"/>
                <w:strike w:val="0"/>
                <w:color w:val="181818"/>
                <w:sz w:val="18"/>
                <w:szCs w:val="18"/>
                <w:u w:val="none"/>
                <w:shd w:val="clear" w:color="auto" w:fill="auto"/>
                <w:vertAlign w:val="baseline"/>
                <w:rtl w:val="0"/>
              </w:rPr>
              <w:t>{{#NZCDCHESRS__G1U5D27D4}}{{value}}{{/NZCDCHESRS__G1U5D27D4}}{{/value}}</w:t>
            </w:r>
          </w:p>
        </w:tc>
      </w:tr>
    </w:tbl>
    <w:p w:rsidR="00000000" w:rsidRPr="00000000" w:rsidP="00000000" w14:paraId="00000271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{{/NZCDCHESRS__G1U5D27}}</w:t>
      </w:r>
    </w:p>
    <w:p w:rsidR="00000000" w:rsidRPr="00000000" w:rsidP="00000000" w14:paraId="00000272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</w:p>
    <w:p w:rsidR="00000000" w:rsidRPr="00000000" w:rsidP="00000000" w14:paraId="00000273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{{#NZCDCHESRS__G1U6D31}}</w:t>
      </w:r>
      <w:r w:rsidRPr="00000000">
        <w:rPr>
          <w:rFonts w:ascii="Noto Sans Medium" w:eastAsia="Noto Sans Medium" w:hAnsi="Noto Sans Medium" w:cs="Noto Sans Medium"/>
          <w:b w:val="0"/>
          <w:i w:val="0"/>
          <w:smallCaps w:val="0"/>
          <w:strike w:val="0"/>
          <w:color w:val="022C53"/>
          <w:sz w:val="18"/>
          <w:szCs w:val="18"/>
          <w:u w:val="none"/>
          <w:shd w:val="clear" w:color="auto" w:fill="auto"/>
          <w:vertAlign w:val="baseline"/>
          <w:rtl w:val="0"/>
        </w:rPr>
        <w:t>{{label}}</w:t>
      </w:r>
    </w:p>
    <w:p w:rsidR="00000000" w:rsidRPr="00000000" w:rsidP="00000000" w14:paraId="00000274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72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{{value}}{{/NZCDCHESRS__G1U6D31}}</w:t>
      </w:r>
    </w:p>
    <w:p w:rsidR="00000000" w:rsidRPr="00000000" w:rsidP="00000000" w14:paraId="00000275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{{/value}}{{/ESRS G1 Business conduct}}</w:t>
      </w:r>
    </w:p>
    <w:p w:rsidR="00000000" w:rsidRPr="00000000" w:rsidP="00000000" w14:paraId="00000276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</w:rPr>
      </w:pPr>
      <w:bookmarkStart w:id="29" w:name="_1pxezwc" w:colFirst="0" w:colLast="0"/>
      <w:bookmarkEnd w:id="29"/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{{/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highlight w:val="white"/>
          <w:u w:val="none"/>
          <w:vertAlign w:val="baseline"/>
          <w:rtl w:val="0"/>
        </w:rPr>
        <w:t>ESRS2023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444746"/>
          <w:sz w:val="18"/>
          <w:szCs w:val="18"/>
          <w:u w:val="none"/>
          <w:shd w:val="clear" w:color="auto" w:fill="auto"/>
          <w:vertAlign w:val="baseline"/>
          <w:rtl w:val="0"/>
        </w:rPr>
        <w:t>_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highlight w:val="white"/>
          <w:u w:val="none"/>
          <w:vertAlign w:val="baseline"/>
          <w:rtl w:val="0"/>
        </w:rPr>
        <w:t>ESRS2023DF</w:t>
      </w:r>
      <w:r w:rsidRPr="00000000"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18"/>
          <w:szCs w:val="18"/>
          <w:u w:val="none"/>
          <w:shd w:val="clear" w:color="auto" w:fill="auto"/>
          <w:vertAlign w:val="baseline"/>
          <w:rtl w:val="0"/>
        </w:rPr>
        <w:t>_English}}</w:t>
      </w:r>
    </w:p>
    <w:p w:rsidR="00000000" w:rsidRPr="00000000" w:rsidP="00000000" w14:paraId="00000277">
      <w:pPr>
        <w:pStyle w:val="normal0"/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Noto Sans" w:eastAsia="Noto Sans" w:hAnsi="Noto Sans" w:cs="Noto Sans"/>
          <w:b w:val="0"/>
          <w:i w:val="0"/>
          <w:smallCaps w:val="0"/>
          <w:strike w:val="0"/>
          <w:color w:val="181818"/>
          <w:sz w:val="20"/>
          <w:szCs w:val="20"/>
          <w:u w:val="none"/>
          <w:shd w:val="clear" w:color="auto" w:fill="auto"/>
          <w:vertAlign w:val="baseline"/>
        </w:rPr>
      </w:pPr>
    </w:p>
    <w:sectPr>
      <w:headerReference w:type="default" r:id="rId9"/>
      <w:footerReference w:type="default" r:id="rId10"/>
      <w:headerReference w:type="first" r:id="rId11"/>
      <w:type w:val="nextPage"/>
      <w:pgSz w:w="12240" w:h="15840" w:orient="portrait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  <w:font w:name="Noto Sans Medium">
    <w:charset w:val="00"/>
    <w:family w:val="auto"/>
    <w:pitch w:val="default"/>
  </w:font>
  <w:font w:name="Noto 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81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righ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fldChar w:fldCharType="begin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instrText>PAGE</w:instrText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fldChar w:fldCharType="separate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fldChar w:fldCharType="end"/>
    </w:r>
  </w:p>
  <w:p w:rsidR="00000000" w:rsidRPr="00000000" w:rsidP="00000000" w14:paraId="00000282">
    <w:pPr>
      <w:pStyle w:val="normal0"/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7E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666666"/>
        <w:sz w:val="20"/>
        <w:szCs w:val="20"/>
        <w:u w:val="single"/>
        <w:shd w:val="clear" w:color="auto" w:fill="auto"/>
        <w:vertAlign w:val="baseline"/>
      </w:rPr>
    </w:pPr>
  </w:p>
  <w:p w:rsidR="00000000" w:rsidRPr="00000000" w:rsidP="00000000" w14:paraId="0000027F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666666"/>
        <w:sz w:val="20"/>
        <w:szCs w:val="20"/>
        <w:u w:val="single"/>
        <w:shd w:val="clear" w:color="auto" w:fill="auto"/>
        <w:vertAlign w:val="baseline"/>
      </w:rPr>
    </w:pPr>
    <w:r w:rsidRPr="00000000">
      <w:drawing>
        <wp:anchor distT="91440" distB="114300" distL="114300" distR="114300" simplePos="0" relativeHeight="251658240" behindDoc="0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148590</wp:posOffset>
          </wp:positionV>
          <wp:extent cx="2171700" cy="476250"/>
          <wp:effectExtent l="0" t="0" r="0" b="0"/>
          <wp:wrapSquare wrapText="bothSides"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xmlns:r="http://schemas.openxmlformats.org/officeDocument/2006/relationships" r:embed="rId1"/>
                  <a:srcRect t="518" b="518"/>
                  <a:stretch>
                    <a:fillRect/>
                  </a:stretch>
                </pic:blipFill>
                <pic:spPr>
                  <a:xfrm>
                    <a:off x="0" y="0"/>
                    <a:ext cx="217170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00000" w:rsidRPr="00000000" w:rsidP="00000000" w14:paraId="00000280">
    <w:pPr>
      <w:pStyle w:val="normal0"/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 w:val="0"/>
        <w:i w:val="0"/>
        <w:smallCaps w:val="0"/>
        <w:strike w:val="0"/>
        <w:color w:val="000000"/>
        <w:sz w:val="34"/>
        <w:szCs w:val="34"/>
        <w:u w:val="none"/>
        <w:shd w:val="clear" w:color="auto" w:fill="auto"/>
        <w:vertAlign w:val="baseli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83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  <w:r w:rsidRPr="00000000">
      <w:drawing>
        <wp:anchor distT="91440" distB="114300" distL="114300" distR="114300" simplePos="0" relativeHeight="251659264" behindDoc="0" locked="0" layoutInCell="1" allowOverlap="1">
          <wp:simplePos x="0" y="0"/>
          <wp:positionH relativeFrom="column">
            <wp:posOffset>4595813</wp:posOffset>
          </wp:positionH>
          <wp:positionV relativeFrom="paragraph">
            <wp:posOffset>-3807</wp:posOffset>
          </wp:positionV>
          <wp:extent cx="2166938" cy="476250"/>
          <wp:effectExtent l="0" t="0" r="0" b="0"/>
          <wp:wrapSquare wrapText="bothSides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jpg"/>
                  <pic:cNvPicPr/>
                </pic:nvPicPr>
                <pic:blipFill>
                  <a:blip xmlns:r="http://schemas.openxmlformats.org/officeDocument/2006/relationships" r:embed="rId1"/>
                  <a:srcRect t="848" b="848"/>
                  <a:stretch>
                    <a:fillRect/>
                  </a:stretch>
                </pic:blipFill>
                <pic:spPr>
                  <a:xfrm>
                    <a:off x="0" y="0"/>
                    <a:ext cx="2166938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79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drawing>
        <wp:anchor distT="0" distB="0" distL="0" distR="0" simplePos="0" relativeHeight="251658240" behindDoc="1" locked="0" layoutInCell="1" allowOverlap="1">
          <wp:simplePos x="0" y="0"/>
          <wp:positionH relativeFrom="margin">
            <wp:posOffset>-966467</wp:posOffset>
          </wp:positionH>
          <wp:positionV relativeFrom="margin">
            <wp:posOffset>-928367</wp:posOffset>
          </wp:positionV>
          <wp:extent cx="7915275" cy="10172700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jp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915275" cy="10172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000000" w:rsidRPr="00000000" w:rsidP="00000000" w14:paraId="0000027A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righ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fldChar w:fldCharType="begin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instrText>PAGE</w:instrText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fldChar w:fldCharType="separate"/>
    </w: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fldChar w:fldCharType="end"/>
    </w:r>
  </w:p>
  <w:p w:rsidR="00000000" w:rsidRPr="00000000" w:rsidP="00000000" w14:paraId="0000027B">
    <w:pPr>
      <w:pStyle w:val="normal0"/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78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64"/>
        <w:szCs w:val="64"/>
        <w:u w:val="single"/>
        <w:shd w:val="clear" w:color="auto" w:fill="auto"/>
        <w:vertAlign w:val="baseline"/>
      </w:rPr>
      <w:drawing>
        <wp:inline distT="114300" distB="114300" distL="114300" distR="114300">
          <wp:extent cx="1532504" cy="404813"/>
          <wp:effectExtent l="0" t="0" r="0" b="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532504" cy="4048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7D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right"/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fldChar w:fldCharType="begin"/>
    </w: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instrText>PAGE</w:instrText>
    </w: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fldChar w:fldCharType="separate"/>
    </w:r>
    <w:r w:rsidRPr="00000000"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fldChar w:fldCharType="end"/>
    </w:r>
    <w:r w:rsidRPr="00000000"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</wp:posOffset>
          </wp:positionH>
          <wp:positionV relativeFrom="paragraph">
            <wp:posOffset>-170812</wp:posOffset>
          </wp:positionV>
          <wp:extent cx="1514475" cy="400050"/>
          <wp:effectExtent l="0" t="0" r="0" b="0"/>
          <wp:wrapNone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514475" cy="400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27C">
    <w:pPr>
      <w:pStyle w:val="normal0"/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</w:pPr>
    <w:r w:rsidRPr="00000000">
      <w:rPr>
        <w:rFonts w:ascii="Arial" w:eastAsia="Arial" w:hAnsi="Arial" w:cs="Arial"/>
        <w:b/>
        <w:i w:val="0"/>
        <w:smallCaps w:val="0"/>
        <w:strike w:val="0"/>
        <w:color w:val="000000"/>
        <w:sz w:val="34"/>
        <w:szCs w:val="34"/>
        <w:u w:val="single"/>
        <w:shd w:val="clear" w:color="auto" w:fill="auto"/>
        <w:vertAlign w:val="baseline"/>
      </w:rPr>
      <w:drawing>
        <wp:inline distT="114300" distB="114300" distL="114300" distR="114300">
          <wp:extent cx="1568563" cy="414338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3.png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1568563" cy="4143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sz w:val="34"/>
        <w:szCs w:val="34"/>
        <w:u w:val="single"/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paragraph" w:styleId="Heading1">
    <w:name w:val="heading 1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400" w:after="120" w:line="240" w:lineRule="auto"/>
      <w:ind w:left="0" w:right="0" w:firstLine="0"/>
      <w:jc w:val="left"/>
      <w:outlineLvl w:val="0"/>
    </w:pPr>
    <w:rPr>
      <w:rFonts w:ascii="Arial" w:eastAsia="Arial" w:hAnsi="Arial" w:cs="Arial"/>
      <w:b/>
      <w:i w:val="0"/>
      <w:smallCaps w:val="0"/>
      <w:strike w:val="0"/>
      <w:color w:val="000000"/>
      <w:sz w:val="40"/>
      <w:szCs w:val="40"/>
      <w:u w:val="single"/>
      <w:shd w:val="clear" w:color="auto" w:fill="auto"/>
      <w:vertAlign w:val="baseline"/>
    </w:rPr>
  </w:style>
  <w:style w:type="paragraph" w:styleId="Heading2">
    <w:name w:val="heading 2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360" w:after="120" w:line="240" w:lineRule="auto"/>
      <w:ind w:left="0" w:right="0" w:firstLine="0"/>
      <w:jc w:val="left"/>
      <w:outlineLvl w:val="1"/>
    </w:pPr>
    <w:rPr>
      <w:rFonts w:ascii="Arial" w:eastAsia="Arial" w:hAnsi="Arial" w:cs="Arial"/>
      <w:b w:val="0"/>
      <w:i w:val="0"/>
      <w:smallCaps w:val="0"/>
      <w:strike w:val="0"/>
      <w:color w:val="000000"/>
      <w:sz w:val="32"/>
      <w:szCs w:val="32"/>
      <w:u w:val="single"/>
      <w:shd w:val="clear" w:color="auto" w:fill="auto"/>
      <w:vertAlign w:val="baseline"/>
    </w:rPr>
  </w:style>
  <w:style w:type="paragraph" w:styleId="Heading3">
    <w:name w:val="heading 3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40" w:lineRule="auto"/>
      <w:ind w:left="0" w:right="0" w:firstLine="0"/>
      <w:jc w:val="left"/>
      <w:outlineLvl w:val="2"/>
    </w:pPr>
    <w:rPr>
      <w:rFonts w:ascii="Noto Sans" w:eastAsia="Noto Sans" w:hAnsi="Noto Sans" w:cs="Noto Sans"/>
      <w:b w:val="0"/>
      <w:i w:val="0"/>
      <w:smallCaps w:val="0"/>
      <w:strike w:val="0"/>
      <w:color w:val="014486"/>
      <w:sz w:val="34"/>
      <w:szCs w:val="34"/>
      <w:u w:val="none"/>
      <w:shd w:val="clear" w:color="auto" w:fill="auto"/>
      <w:vertAlign w:val="baseline"/>
    </w:rPr>
  </w:style>
  <w:style w:type="paragraph" w:styleId="Heading4">
    <w:name w:val="heading 4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80" w:after="80" w:line="240" w:lineRule="auto"/>
      <w:ind w:left="0" w:right="0" w:firstLine="0"/>
      <w:jc w:val="left"/>
      <w:outlineLvl w:val="3"/>
    </w:pPr>
    <w:rPr>
      <w:rFonts w:ascii="Arial" w:eastAsia="Arial" w:hAnsi="Arial" w:cs="Arial"/>
      <w:b/>
      <w:i w:val="0"/>
      <w:smallCaps w:val="0"/>
      <w:strike w:val="0"/>
      <w:color w:val="666666"/>
      <w:sz w:val="24"/>
      <w:szCs w:val="24"/>
      <w:u w:val="single"/>
      <w:shd w:val="clear" w:color="auto" w:fill="auto"/>
      <w:vertAlign w:val="baseline"/>
    </w:rPr>
  </w:style>
  <w:style w:type="paragraph" w:styleId="Heading5">
    <w:name w:val="heading 5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40" w:after="80" w:line="240" w:lineRule="auto"/>
      <w:ind w:left="0" w:right="0" w:firstLine="0"/>
      <w:jc w:val="left"/>
      <w:outlineLvl w:val="4"/>
    </w:pPr>
    <w:rPr>
      <w:rFonts w:ascii="Arial" w:eastAsia="Arial" w:hAnsi="Arial" w:cs="Arial"/>
      <w:b/>
      <w:i w:val="0"/>
      <w:smallCaps w:val="0"/>
      <w:strike w:val="0"/>
      <w:color w:val="666666"/>
      <w:sz w:val="22"/>
      <w:szCs w:val="22"/>
      <w:u w:val="single"/>
      <w:shd w:val="clear" w:color="auto" w:fill="auto"/>
      <w:vertAlign w:val="baseline"/>
    </w:rPr>
  </w:style>
  <w:style w:type="paragraph" w:styleId="Heading6">
    <w:name w:val="heading 6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40" w:after="80" w:line="240" w:lineRule="auto"/>
      <w:ind w:left="0" w:right="0" w:firstLine="0"/>
      <w:jc w:val="left"/>
      <w:outlineLvl w:val="5"/>
    </w:pPr>
    <w:rPr>
      <w:rFonts w:ascii="Arial" w:eastAsia="Arial" w:hAnsi="Arial" w:cs="Arial"/>
      <w:b/>
      <w:i/>
      <w:smallCaps w:val="0"/>
      <w:strike w:val="0"/>
      <w:color w:val="666666"/>
      <w:sz w:val="22"/>
      <w:szCs w:val="22"/>
      <w:u w:val="single"/>
      <w:shd w:val="clear" w:color="auto" w:fill="auto"/>
      <w:vertAlign w:val="baseline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normal0">
    <w:name w:val="normal"/>
  </w:style>
  <w:style w:type="table" w:customStyle="1" w:styleId="TableNormal">
    <w:name w:val="Table Normal"/>
    <w:tblPr/>
  </w:style>
  <w:style w:type="paragraph" w:styleId="Title">
    <w:name w:val="Title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60" w:line="240" w:lineRule="auto"/>
      <w:ind w:left="0" w:right="0" w:firstLine="0"/>
      <w:jc w:val="left"/>
    </w:pPr>
    <w:rPr>
      <w:rFonts w:ascii="Arial" w:eastAsia="Arial" w:hAnsi="Arial" w:cs="Arial"/>
      <w:b/>
      <w:i w:val="0"/>
      <w:smallCaps w:val="0"/>
      <w:strike w:val="0"/>
      <w:color w:val="000000"/>
      <w:sz w:val="52"/>
      <w:szCs w:val="52"/>
      <w:u w:val="single"/>
      <w:shd w:val="clear" w:color="auto" w:fill="auto"/>
      <w:vertAlign w:val="baseline"/>
    </w:rPr>
  </w:style>
  <w:style w:type="paragraph" w:styleId="Subtitle">
    <w:name w:val="Subtitle"/>
    <w:basedOn w:val="normal0"/>
    <w:next w:val="normal0"/>
    <w:pPr>
      <w:keepNext/>
      <w:keepLines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320" w:line="240" w:lineRule="auto"/>
      <w:ind w:left="0" w:right="0" w:firstLine="0"/>
      <w:jc w:val="left"/>
    </w:pPr>
    <w:rPr>
      <w:rFonts w:ascii="Arial" w:eastAsia="Arial" w:hAnsi="Arial" w:cs="Arial"/>
      <w:b/>
      <w:i w:val="0"/>
      <w:smallCaps w:val="0"/>
      <w:strike w:val="0"/>
      <w:color w:val="666666"/>
      <w:sz w:val="30"/>
      <w:szCs w:val="30"/>
      <w:u w:val="single"/>
      <w:shd w:val="clear" w:color="auto" w:fill="auto"/>
      <w:vertAlign w:val="baseline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eader" Target="head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3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