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4"/>
          <w:szCs w:val="24"/>
        </w:rPr>
        <w:t xml:space="preserve">AI ADS MASTERCLASS — POST-EVENT: ATTENDEES</w:t>
      </w:r>
    </w:p>
    <w:p>
      <w:pPr>
        <w:spacing w:after="60"/>
      </w:pPr>
      <w:r>
        <w:rPr>
          <w:b/>
          <w:bCs/>
          <w:color w:val="0A2540"/>
          <w:sz w:val="36"/>
          <w:szCs w:val="36"/>
        </w:rPr>
        <w:t xml:space="preserve">GoHighLevel: Attendee Workflow + Full Copy</w:t>
      </w:r>
    </w:p>
    <w:p>
      <w:pPr>
        <w:spacing w:after="40"/>
      </w:pPr>
      <w:r>
        <w:rPr>
          <w:color w:val="555555"/>
          <w:sz w:val="22"/>
          <w:szCs w:val="22"/>
        </w:rPr>
        <w:t xml:space="preserve">For people who showed up live. Direct-to-checkout. For the SalesGenius team.</w:t>
      </w:r>
    </w:p>
    <w:p>
      <w:pPr>
        <w:pBdr>
          <w:bottom w:val="single" w:color="B8860B" w:sz="6" w:space="6"/>
        </w:pBdr>
        <w:spacing w:after="200"/>
      </w:pPr>
      <w:r>
        <w:rPr>
          <w:i/>
          <w:iCs/>
          <w:color w:val="555555"/>
          <w:sz w:val="20"/>
          <w:szCs w:val="20"/>
        </w:rPr>
        <w:t xml:space="preserve">POST-EVENT, Track A (Attendees). Install after the show-up sequence. Everyone exits the moment they buy.</w:t>
      </w:r>
    </w:p>
    <w:p>
      <w:pPr>
        <w:pStyle w:val="Heading1"/>
        <w:spacing w:after="140" w:before="300"/>
      </w:pPr>
      <w:r>
        <w:rPr>
          <w:b/>
          <w:bCs/>
          <w:color w:val="0A2540"/>
        </w:rPr>
        <w:t xml:space="preserve">1.  How this sequence behaves (read first)</w:t>
      </w:r>
    </w:p>
    <w:p>
      <w:pPr>
        <w:spacing w:after="120" w:before="0" w:line="276"/>
      </w:pPr>
      <w:r>
        <w:t xml:space="preserve">This fires for contacts who attended the webinar live. They saw the pitch, the proof, and the offer, so they don't need re-selling on the concept, they need a push to act before interest decays.</w:t>
      </w:r>
    </w:p>
    <w:p>
      <w:pPr>
        <w:pStyle w:val="ListParagraph"/>
        <w:numPr>
          <w:ilvl w:val="0"/>
          <w:numId w:val="2"/>
        </w:numPr>
        <w:spacing w:after="80" w:line="276"/>
      </w:pPr>
      <w:r>
        <w:rPr>
          <w:b/>
          <w:bCs/>
        </w:rPr>
        <w:t xml:space="preserve">Direct-checkout: </w:t>
      </w:r>
      <w:r>
        <w:t xml:space="preserve">every CTA is “grab your founding spot,” never “book a call.”</w:t>
      </w:r>
    </w:p>
    <w:p>
      <w:pPr>
        <w:pStyle w:val="ListParagraph"/>
        <w:numPr>
          <w:ilvl w:val="0"/>
          <w:numId w:val="2"/>
        </w:numPr>
        <w:spacing w:after="80" w:line="276"/>
      </w:pPr>
      <w:r>
        <w:rPr>
          <w:b/>
          <w:bCs/>
        </w:rPr>
        <w:t xml:space="preserve">Day-based drip </w:t>
      </w:r>
      <w:r>
        <w:t xml:space="preserve">off the webinar end (not anchored to a future date).</w:t>
      </w:r>
    </w:p>
    <w:p>
      <w:pPr>
        <w:pStyle w:val="ListParagraph"/>
        <w:numPr>
          <w:ilvl w:val="0"/>
          <w:numId w:val="2"/>
        </w:numPr>
        <w:spacing w:after="80" w:line="276"/>
      </w:pPr>
      <w:r>
        <w:rPr>
          <w:b/>
          <w:bCs/>
        </w:rPr>
        <w:t xml:space="preserve">Exit on purchase: </w:t>
      </w:r>
      <w:r>
        <w:t xml:space="preserve">the moment they buy, they leave the sequence.</w:t>
      </w:r>
    </w:p>
    <w:p>
      <w:pPr>
        <w:pStyle w:val="Heading1"/>
        <w:spacing w:after="140" w:before="300"/>
      </w:pPr>
      <w:r>
        <w:rPr>
          <w:b/>
          <w:bCs/>
          <w:color w:val="0A2540"/>
        </w:rPr>
        <w:t xml:space="preserve">2.  Before you build (one-time setup)</w:t>
      </w:r>
    </w:p>
    <w:p>
      <w:pPr>
        <w:pStyle w:val="ListParagraph"/>
        <w:numPr>
          <w:ilvl w:val="0"/>
          <w:numId w:val="2"/>
        </w:numPr>
        <w:spacing w:after="80" w:line="276"/>
      </w:pPr>
      <w:r>
        <w:rPr>
          <w:b/>
          <w:bCs/>
        </w:rPr>
        <w:t xml:space="preserve">Tags: </w:t>
      </w:r>
      <w:r>
        <w:t xml:space="preserve">“Webinar Attended” and “Purchased - AI Ad Machine”.</w:t>
      </w:r>
    </w:p>
    <w:p>
      <w:pPr>
        <w:pStyle w:val="ListParagraph"/>
        <w:numPr>
          <w:ilvl w:val="0"/>
          <w:numId w:val="2"/>
        </w:numPr>
        <w:spacing w:after="80" w:line="276"/>
      </w:pPr>
      <w:r>
        <w:rPr>
          <w:b/>
          <w:bCs/>
        </w:rPr>
        <w:t xml:space="preserve">Attendance import: </w:t>
      </w:r>
      <w:r>
        <w:t xml:space="preserve">after the webinar, pull the Zoom attendee report and tag attendees “Webinar Attended.” Anyone with “AI Ads Webinar” who is NOT “Webinar Attended” gets “Webinar No-Show.” (Automate via a Zoom→GHL integration, or bulk-tag from the CSV.)</w:t>
      </w:r>
    </w:p>
    <w:p>
      <w:pPr>
        <w:pStyle w:val="ListParagraph"/>
        <w:numPr>
          <w:ilvl w:val="0"/>
          <w:numId w:val="2"/>
        </w:numPr>
        <w:spacing w:after="80" w:line="276"/>
      </w:pPr>
      <w:r>
        <w:rPr>
          <w:b/>
          <w:bCs/>
        </w:rPr>
        <w:t xml:space="preserve">Purchase detection: </w:t>
      </w:r>
      <w:r>
        <w:t xml:space="preserve">when a $97 order completes, apply “Purchased - AI Ad Machine” (from your Stripe/GHL order workflow). This sequence exits on that tag.</w:t>
      </w:r>
    </w:p>
    <w:p>
      <w:pPr>
        <w:pStyle w:val="ListParagraph"/>
        <w:numPr>
          <w:ilvl w:val="0"/>
          <w:numId w:val="2"/>
        </w:numPr>
        <w:spacing w:after="80" w:line="276"/>
      </w:pPr>
      <w:r>
        <w:rPr>
          <w:b/>
          <w:bCs/>
        </w:rPr>
        <w:t xml:space="preserve">Load templates: </w:t>
      </w:r>
      <w:r>
        <w:t xml:space="preserve">6 emails (A1–A6).</w:t>
      </w:r>
    </w:p>
    <w:p>
      <w:pPr>
        <w:pStyle w:val="ListParagraph"/>
        <w:numPr>
          <w:ilvl w:val="0"/>
          <w:numId w:val="2"/>
        </w:numPr>
        <w:spacing w:after="80" w:line="276"/>
      </w:pPr>
      <w:r>
        <w:rPr>
          <w:b/>
          <w:bCs/>
        </w:rPr>
        <w:t xml:space="preserve">Placeholders to set: </w:t>
      </w:r>
      <w:r>
        <w:t xml:space="preserve">[CHECKOUT URL] (the live $97 Stripe checkout — see note), [DEADLINE] (when the founding round + replay close), [REPLAY LINK].</w:t>
      </w:r>
    </w:p>
    <w:p>
      <w:pPr>
        <w:pStyle w:val="ListParagraph"/>
        <w:numPr>
          <w:ilvl w:val="0"/>
          <w:numId w:val="2"/>
        </w:numPr>
        <w:spacing w:after="80" w:line="276"/>
      </w:pPr>
      <w:r>
        <w:rPr>
          <w:b/>
          <w:bCs/>
        </w:rPr>
        <w:t xml:space="preserve">Sender: </w:t>
      </w:r>
      <w:r>
        <w:t xml:space="preserve">From “Emma Pace”, emma@salesgenius.co.</w:t>
      </w:r>
    </w:p>
    <w:p>
      <w:pPr>
        <w:spacing w:after="120" w:before="0" w:line="276"/>
      </w:pPr>
      <w:r>
        <w:rPr>
          <w:b/>
          <w:bCs/>
          <w:color w:val="B8860B"/>
        </w:rPr>
        <w:t xml:space="preserve">Note: </w:t>
      </w:r>
      <w:r>
        <w:t xml:space="preserve">the $97 checkout page is still being built. This sequence cannot go live until [CHECKOUT URL] is a real link.</w:t>
      </w:r>
    </w:p>
    <w:p>
      <w:pPr>
        <w:pStyle w:val="Heading1"/>
        <w:spacing w:after="140" w:before="300"/>
      </w:pPr>
      <w:r>
        <w:rPr>
          <w:b/>
          <w:bCs/>
          <w:color w:val="0A2540"/>
        </w:rPr>
        <w:t xml:space="preserve">3.  The workflow, step by step</w:t>
      </w:r>
    </w:p>
    <w:p>
      <w:pPr>
        <w:spacing w:after="120" w:before="0" w:line="276"/>
      </w:pPr>
      <w:r>
        <w:rPr>
          <w:b/>
          <w:bCs/>
          <w:color w:val="B8860B"/>
        </w:rPr>
        <w:t xml:space="preserve">TRIGGER  —  </w:t>
      </w:r>
      <w:r>
        <w:rPr>
          <w:b/>
          <w:bCs/>
        </w:rPr>
        <w:t xml:space="preserve">Tag added “Webinar Attended”.</w:t>
      </w:r>
    </w:p>
    <w:p>
      <w:pPr>
        <w:spacing w:after="120" w:before="0" w:line="276"/>
      </w:pPr>
      <w:r>
        <w:rPr>
          <w:b/>
          <w:bCs/>
          <w:color w:val="B8860B"/>
        </w:rPr>
        <w:t xml:space="preserve">EXIT / GOAL  —  </w:t>
      </w:r>
      <w:r>
        <w:t xml:space="preserve">if “Purchased - AI Ad Machine” is added at any point, remove the contact from this workflow (stop the emails).</w:t>
      </w:r>
    </w:p>
    <w:p>
      <w:pPr>
        <w:spacing w:after="120" w:before="0" w:line="276"/>
      </w:pPr>
      <w:r>
        <w:t xml:space="preserve">Steps: send the first email right away, then a day-based wait before each following email (schedule below). Wrap the whole workflow with the exit above so no one is emailed after they buy.</w:t>
      </w:r>
    </w:p>
    <w:p>
      <w:pPr>
        <w:pStyle w:val="Heading1"/>
        <w:spacing w:after="140" w:before="300"/>
      </w:pPr>
      <w:r>
        <w:rPr>
          <w:b/>
          <w:bCs/>
          <w:color w:val="0A2540"/>
        </w:rPr>
        <w:t xml:space="preserve">4.  Send schedule</w:t>
      </w:r>
    </w:p>
    <w:p>
      <w:pPr>
        <w:spacing w:after="120" w:before="0" w:line="276"/>
      </w:pPr>
      <w:r>
        <w:t xml:space="preserve">All timing is measured from the webinar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100"/>
        <w:gridCol w:w="3200"/>
        <w:gridCol w:w="2500"/>
      </w:tblGrid>
      <w:tr>
        <w:trPr>
          <w:tblHeader/>
        </w:trPr>
        <w:tc>
          <w:tcPr>
            <w:tcW w:type="dxa" w:w="560"/>
            <w:tcBorders>
              <w:top w:val="single" w:color="D0D5DD" w:sz="4"/>
              <w:left w:val="single" w:color="D0D5DD" w:sz="4"/>
              <w:bottom w:val="single" w:color="D0D5DD" w:sz="4"/>
              <w:right w:val="single" w:color="D0D5DD" w:sz="4"/>
            </w:tcBorders>
            <w:shd w:fill="0A2540" w:val="clear"/>
            <w:tcMar>
              <w:top w:type="dxa" w:w="70"/>
              <w:left w:type="dxa" w:w="120"/>
              <w:bottom w:type="dxa" w:w="70"/>
              <w:right w:type="dxa" w:w="120"/>
            </w:tcMar>
          </w:tcPr>
          <w:p>
            <w:pPr>
              <w:spacing w:after="0" w:line="264"/>
            </w:pPr>
            <w:r>
              <w:rPr>
                <w:b/>
                <w:bCs/>
                <w:color w:val="FFFFFF"/>
                <w:sz w:val="19"/>
                <w:szCs w:val="19"/>
              </w:rPr>
              <w:t xml:space="preserve">#</w:t>
            </w:r>
          </w:p>
        </w:tc>
        <w:tc>
          <w:tcPr>
            <w:tcW w:type="dxa" w:w="3100"/>
            <w:tcBorders>
              <w:top w:val="single" w:color="D0D5DD" w:sz="4"/>
              <w:left w:val="single" w:color="D0D5DD" w:sz="4"/>
              <w:bottom w:val="single" w:color="D0D5DD" w:sz="4"/>
              <w:right w:val="single" w:color="D0D5DD" w:sz="4"/>
            </w:tcBorders>
            <w:shd w:fill="0A2540" w:val="clear"/>
            <w:tcMar>
              <w:top w:type="dxa" w:w="70"/>
              <w:left w:type="dxa" w:w="120"/>
              <w:bottom w:type="dxa" w:w="70"/>
              <w:right w:type="dxa" w:w="120"/>
            </w:tcMar>
          </w:tcPr>
          <w:p>
            <w:pPr>
              <w:spacing w:after="0" w:line="264"/>
            </w:pPr>
            <w:r>
              <w:rPr>
                <w:b/>
                <w:bCs/>
                <w:color w:val="FFFFFF"/>
                <w:sz w:val="19"/>
                <w:szCs w:val="19"/>
              </w:rPr>
              <w:t xml:space="preserve">Email</w:t>
            </w:r>
          </w:p>
        </w:tc>
        <w:tc>
          <w:tcPr>
            <w:tcW w:type="dxa" w:w="3200"/>
            <w:tcBorders>
              <w:top w:val="single" w:color="D0D5DD" w:sz="4"/>
              <w:left w:val="single" w:color="D0D5DD" w:sz="4"/>
              <w:bottom w:val="single" w:color="D0D5DD" w:sz="4"/>
              <w:right w:val="single" w:color="D0D5DD" w:sz="4"/>
            </w:tcBorders>
            <w:shd w:fill="0A2540" w:val="clear"/>
            <w:tcMar>
              <w:top w:type="dxa" w:w="70"/>
              <w:left w:type="dxa" w:w="120"/>
              <w:bottom w:type="dxa" w:w="70"/>
              <w:right w:type="dxa" w:w="120"/>
            </w:tcMar>
          </w:tcPr>
          <w:p>
            <w:pPr>
              <w:spacing w:after="0" w:line="264"/>
            </w:pPr>
            <w:r>
              <w:rPr>
                <w:b/>
                <w:bCs/>
                <w:color w:val="FFFFFF"/>
                <w:sz w:val="19"/>
                <w:szCs w:val="19"/>
              </w:rPr>
              <w:t xml:space="preserve">When to send (from webinar end)</w:t>
            </w:r>
          </w:p>
        </w:tc>
        <w:tc>
          <w:tcPr>
            <w:tcW w:type="dxa" w:w="2500"/>
            <w:tcBorders>
              <w:top w:val="single" w:color="D0D5DD" w:sz="4"/>
              <w:left w:val="single" w:color="D0D5DD" w:sz="4"/>
              <w:bottom w:val="single" w:color="D0D5DD" w:sz="4"/>
              <w:right w:val="single" w:color="D0D5DD" w:sz="4"/>
            </w:tcBorders>
            <w:shd w:fill="0A2540" w:val="clear"/>
            <w:tcMar>
              <w:top w:type="dxa" w:w="70"/>
              <w:left w:type="dxa" w:w="120"/>
              <w:bottom w:type="dxa" w:w="70"/>
              <w:right w:type="dxa" w:w="120"/>
            </w:tcMar>
          </w:tcPr>
          <w:p>
            <w:pPr>
              <w:spacing w:after="0" w:line="264"/>
            </w:pPr>
            <w:r>
              <w:rPr>
                <w:b/>
                <w:bCs/>
                <w:color w:val="FFFFFF"/>
                <w:sz w:val="19"/>
                <w:szCs w:val="19"/>
              </w:rPr>
              <w:t xml:space="preserve">Notes</w:t>
            </w:r>
          </w:p>
        </w:tc>
      </w:tr>
      <w:tr>
        <w:tc>
          <w:tcPr>
            <w:tcW w:type="dxa" w:w="56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A1</w:t>
            </w:r>
          </w:p>
        </w:tc>
        <w:tc>
          <w:tcPr>
            <w:tcW w:type="dxa" w:w="31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Replay + Takeaways + Offer</w:t>
            </w:r>
          </w:p>
        </w:tc>
        <w:tc>
          <w:tcPr>
            <w:tcW w:type="dxa" w:w="32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Within 1 hour of ending</w:t>
            </w:r>
          </w:p>
        </w:tc>
        <w:tc>
          <w:tcPr>
            <w:tcW w:type="dxa" w:w="25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Replay + 3 takeaways + full offer</w:t>
            </w:r>
          </w:p>
        </w:tc>
      </w:tr>
      <w:tr>
        <w:tc>
          <w:tcPr>
            <w:tcW w:type="dxa" w:w="56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A2</w:t>
            </w:r>
          </w:p>
        </w:tc>
        <w:tc>
          <w:tcPr>
            <w:tcW w:type="dxa" w:w="31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Objection: your market</w:t>
            </w:r>
          </w:p>
        </w:tc>
        <w:tc>
          <w:tcPr>
            <w:tcW w:type="dxa" w:w="32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Day 1, 9:00 AM</w:t>
            </w:r>
          </w:p>
        </w:tc>
        <w:tc>
          <w:tcPr>
            <w:tcW w:type="dxa" w:w="25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
            </w:r>
          </w:p>
        </w:tc>
      </w:tr>
      <w:tr>
        <w:tc>
          <w:tcPr>
            <w:tcW w:type="dxa" w:w="56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A3</w:t>
            </w:r>
          </w:p>
        </w:tc>
        <w:tc>
          <w:tcPr>
            <w:tcW w:type="dxa" w:w="31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Proof (Rick / 30-sec check)</w:t>
            </w:r>
          </w:p>
        </w:tc>
        <w:tc>
          <w:tcPr>
            <w:tcW w:type="dxa" w:w="32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Day 2, 9:00 AM</w:t>
            </w:r>
          </w:p>
        </w:tc>
        <w:tc>
          <w:tcPr>
            <w:tcW w:type="dxa" w:w="25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
            </w:r>
          </w:p>
        </w:tc>
      </w:tr>
      <w:tr>
        <w:tc>
          <w:tcPr>
            <w:tcW w:type="dxa" w:w="56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A4</w:t>
            </w:r>
          </w:p>
        </w:tc>
        <w:tc>
          <w:tcPr>
            <w:tcW w:type="dxa" w:w="31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Urgency / close</w:t>
            </w:r>
          </w:p>
        </w:tc>
        <w:tc>
          <w:tcPr>
            <w:tcW w:type="dxa" w:w="32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Day 3, 9:00 AM</w:t>
            </w:r>
          </w:p>
        </w:tc>
        <w:tc>
          <w:tcPr>
            <w:tcW w:type="dxa" w:w="25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
            </w:r>
          </w:p>
        </w:tc>
      </w:tr>
      <w:tr>
        <w:tc>
          <w:tcPr>
            <w:tcW w:type="dxa" w:w="56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A5</w:t>
            </w:r>
          </w:p>
        </w:tc>
        <w:tc>
          <w:tcPr>
            <w:tcW w:type="dxa" w:w="31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“Sent from my iPhone”</w:t>
            </w:r>
          </w:p>
        </w:tc>
        <w:tc>
          <w:tcPr>
            <w:tcW w:type="dxa" w:w="32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Day 5, 9:00 AM</w:t>
            </w:r>
          </w:p>
        </w:tc>
        <w:tc>
          <w:tcPr>
            <w:tcW w:type="dxa" w:w="25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Only if not purchased; plain text</w:t>
            </w:r>
          </w:p>
        </w:tc>
      </w:tr>
      <w:tr>
        <w:tc>
          <w:tcPr>
            <w:tcW w:type="dxa" w:w="56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A6</w:t>
            </w:r>
          </w:p>
        </w:tc>
        <w:tc>
          <w:tcPr>
            <w:tcW w:type="dxa" w:w="31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Final close</w:t>
            </w:r>
          </w:p>
        </w:tc>
        <w:tc>
          <w:tcPr>
            <w:tcW w:type="dxa" w:w="32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Day 6, 9:00 AM</w:t>
            </w:r>
          </w:p>
        </w:tc>
        <w:tc>
          <w:tcPr>
            <w:tcW w:type="dxa" w:w="25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Last email on the founding round</w:t>
            </w:r>
          </w:p>
        </w:tc>
      </w:tr>
    </w:tbl>
    <w:p>
      <w:pPr>
        <w:pStyle w:val="Heading1"/>
        <w:pageBreakBefore/>
      </w:pPr>
      <w:r>
        <w:rPr>
          <w:b/>
          <w:bCs/>
          <w:color w:val="0A2540"/>
        </w:rPr>
        <w:t xml:space="preserve">5.  The copy (paste into each template)</w:t>
      </w:r>
    </w:p>
    <w:p>
      <w:pPr>
        <w:spacing w:after="120" w:before="0" w:line="276"/>
      </w:pPr>
      <w:r>
        <w:t xml:space="preserve">Subject goes in the subject field; Alt subject is your A/B option; Preview is the preview/pre-header text. Swap [First Name] → {{contact.first_name}}, plus [CHECKOUT URL], [REPLAY LINK], [DEADLINE].</w:t>
      </w:r>
    </w:p>
    <w:p>
      <w:pPr>
        <w:keepNext/>
        <w:pBdr>
          <w:bottom w:val="single" w:color="B8860B" w:sz="8" w:space="3"/>
        </w:pBdr>
        <w:spacing w:after="60" w:before="220"/>
      </w:pPr>
      <w:r>
        <w:rPr>
          <w:b/>
          <w:bCs/>
          <w:color w:val="0A2540"/>
          <w:sz w:val="24"/>
          <w:szCs w:val="24"/>
        </w:rPr>
        <w:t xml:space="preserve">Email A1 — Replay + Takeaways + Offer</w:t>
      </w:r>
      <w:r>
        <w:rPr>
          <w:i/>
          <w:iCs/>
          <w:color w:val="555555"/>
          <w:sz w:val="18"/>
          <w:szCs w:val="18"/>
        </w:rPr>
        <w:t xml:space="preserve">   (within 1 hour of ending)</w:t>
      </w:r>
    </w:p>
    <w:p>
      <w:pPr>
        <w:spacing w:after="40" w:line="264"/>
      </w:pPr>
      <w:r>
        <w:rPr>
          <w:b/>
          <w:bCs/>
          <w:color w:val="0A2540"/>
          <w:sz w:val="19"/>
          <w:szCs w:val="19"/>
        </w:rPr>
        <w:t xml:space="preserve">Subject:  </w:t>
      </w:r>
      <w:r>
        <w:rPr>
          <w:sz w:val="19"/>
          <w:szCs w:val="19"/>
        </w:rPr>
        <w:t xml:space="preserve">Thanks for coming. Here's the replay + your 3 biggest takeaways</w:t>
      </w:r>
    </w:p>
    <w:p>
      <w:pPr>
        <w:spacing w:after="40" w:line="264"/>
      </w:pPr>
      <w:r>
        <w:rPr>
          <w:b/>
          <w:bCs/>
          <w:color w:val="0A2540"/>
          <w:sz w:val="19"/>
          <w:szCs w:val="19"/>
        </w:rPr>
        <w:t xml:space="preserve">Alt subject:  </w:t>
      </w:r>
      <w:r>
        <w:rPr>
          <w:sz w:val="19"/>
          <w:szCs w:val="19"/>
        </w:rPr>
        <w:t xml:space="preserve">Replay's up, and your founding spot is still open</w:t>
      </w:r>
    </w:p>
    <w:p>
      <w:pPr>
        <w:spacing w:after="40" w:line="264"/>
      </w:pPr>
      <w:r>
        <w:rPr>
          <w:b/>
          <w:bCs/>
          <w:color w:val="0A2540"/>
          <w:sz w:val="19"/>
          <w:szCs w:val="19"/>
        </w:rPr>
        <w:t xml:space="preserve">Preview:  </w:t>
      </w:r>
      <w:r>
        <w:rPr>
          <w:sz w:val="19"/>
          <w:szCs w:val="19"/>
        </w:rPr>
        <w:t xml:space="preserve">Everything from today, plus how to grab your spot.</w:t>
      </w:r>
    </w:p>
    <w:p>
      <w:pPr>
        <w:spacing w:after="40"/>
      </w:pPr>
      <w:r>
        <w:t xml:space="preserve"/>
      </w:r>
    </w:p>
    <w:p>
      <w:pPr>
        <w:spacing w:after="80" w:line="264"/>
      </w:pPr>
      <w:r>
        <w:t xml:space="preserve">[First Name],</w:t>
      </w:r>
    </w:p>
    <w:p>
      <w:pPr>
        <w:spacing w:after="80" w:line="264"/>
      </w:pPr>
      <w:r>
        <w:t xml:space="preserve">Thanks for showing up today. That was a good one.</w:t>
      </w:r>
    </w:p>
    <w:p>
      <w:pPr>
        <w:spacing w:after="80" w:line="264"/>
      </w:pPr>
      <w:r>
        <w:t xml:space="preserve">Here's the replay while it's fresh: [REPLAY LINK]</w:t>
      </w:r>
    </w:p>
    <w:p>
      <w:pPr>
        <w:spacing w:after="80" w:line="264"/>
      </w:pPr>
      <w:r>
        <w:t xml:space="preserve">The 3 things to remember:</w:t>
      </w:r>
    </w:p>
    <w:p>
      <w:pPr>
        <w:spacing w:after="80" w:line="264"/>
      </w:pPr>
      <w:r>
        <w:rPr>
          <w:b/>
          <w:bCs/>
        </w:rPr>
        <w:t xml:space="preserve">1.</w:t>
      </w:r>
      <w:r>
        <w:t xml:space="preserve"> AI builds the ad for you. Offer, copy, image. The part you thought you couldn't do.</w:t>
      </w:r>
    </w:p>
    <w:p>
      <w:pPr>
        <w:spacing w:after="80" w:line="264"/>
      </w:pPr>
      <w:r>
        <w:rPr>
          <w:b/>
          <w:bCs/>
        </w:rPr>
        <w:t xml:space="preserve">2.</w:t>
      </w:r>
      <w:r>
        <w:t xml:space="preserve"> You can read a campaign in 30 seconds. No more guessing or burning budget.</w:t>
      </w:r>
    </w:p>
    <w:p>
      <w:pPr>
        <w:spacing w:after="80" w:line="264"/>
      </w:pPr>
      <w:r>
        <w:rPr>
          <w:b/>
          <w:bCs/>
        </w:rPr>
        <w:t xml:space="preserve">3.</w:t>
      </w:r>
      <w:r>
        <w:t xml:space="preserve"> 20 minutes a week runs the whole thing. And the first 7 seconds on the phone wins the deal.</w:t>
      </w:r>
    </w:p>
    <w:p>
      <w:pPr>
        <w:spacing w:after="80" w:line="264"/>
      </w:pPr>
      <w:r>
        <w:t xml:space="preserve">If you're ready to run your own leads, here's what you get as a founding member:</w:t>
      </w:r>
    </w:p>
    <w:p>
      <w:pPr>
        <w:spacing w:after="80" w:line="264"/>
      </w:pPr>
      <w:r>
        <w:rPr>
          <w:b/>
          <w:bCs/>
        </w:rPr>
        <w:t xml:space="preserve">The AI Ad Machine, $97/mo locked for life.</w:t>
      </w:r>
    </w:p>
    <w:p>
      <w:pPr>
        <w:spacing w:after="80" w:line="264"/>
      </w:pPr>
      <w:r>
        <w:t xml:space="preserve">Plus the AI Marketing Toolkit (3 months free), the AI Ad Scorecard System, the Phone Conversion Kit, and the Founders Launch Crew, where our team gets your first campaign live with you.</w:t>
      </w:r>
    </w:p>
    <w:p>
      <w:pPr>
        <w:spacing w:after="80" w:line="264"/>
      </w:pPr>
      <w:r>
        <w:t xml:space="preserve">And the guarantee: get your ads live in 7 days (we help you do it), and if you still don't have a lead in 14, your next month is free plus a private call to review your ads.</w:t>
      </w:r>
    </w:p>
    <w:p>
      <w:pPr>
        <w:spacing w:after="80" w:line="264"/>
      </w:pPr>
      <w:r>
        <w:t xml:space="preserve">Two things make this move now:</w:t>
      </w:r>
    </w:p>
    <w:p>
      <w:pPr>
        <w:spacing w:after="80" w:line="264"/>
      </w:pPr>
      <w:r>
        <w:t xml:space="preserve">We're only taking 20 founding members this round.</w:t>
      </w:r>
    </w:p>
    <w:p>
      <w:pPr>
        <w:spacing w:after="80" w:line="264"/>
      </w:pPr>
      <w:r>
        <w:t xml:space="preserve">And the replay comes down on [DEADLINE].</w:t>
      </w:r>
    </w:p>
    <w:p>
      <w:pPr>
        <w:spacing w:after="80" w:line="264"/>
      </w:pPr>
      <w:r>
        <w:rPr>
          <w:b/>
          <w:bCs/>
        </w:rPr>
        <w:t xml:space="preserve">Grab your founding spot:</w:t>
      </w:r>
      <w:r>
        <w:t xml:space="preserve"> [CHECKOUT URL]</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A2 — Objection Deep-Dive</w:t>
      </w:r>
      <w:r>
        <w:rPr>
          <w:i/>
          <w:iCs/>
          <w:color w:val="555555"/>
          <w:sz w:val="18"/>
          <w:szCs w:val="18"/>
        </w:rPr>
        <w:t xml:space="preserve">   (Day 1-2)</w:t>
      </w:r>
    </w:p>
    <w:p>
      <w:pPr>
        <w:spacing w:after="40" w:line="264"/>
      </w:pPr>
      <w:r>
        <w:rPr>
          <w:b/>
          <w:bCs/>
          <w:color w:val="0A2540"/>
          <w:sz w:val="19"/>
          <w:szCs w:val="19"/>
        </w:rPr>
        <w:t xml:space="preserve">Subject:  </w:t>
      </w:r>
      <w:r>
        <w:rPr>
          <w:sz w:val="19"/>
          <w:szCs w:val="19"/>
        </w:rPr>
        <w:t xml:space="preserve">"But will this work in my market?"</w:t>
      </w:r>
    </w:p>
    <w:p>
      <w:pPr>
        <w:spacing w:after="40" w:line="264"/>
      </w:pPr>
      <w:r>
        <w:rPr>
          <w:b/>
          <w:bCs/>
          <w:color w:val="0A2540"/>
          <w:sz w:val="19"/>
          <w:szCs w:val="19"/>
        </w:rPr>
        <w:t xml:space="preserve">Alt subject:  </w:t>
      </w:r>
      <w:r>
        <w:rPr>
          <w:sz w:val="19"/>
          <w:szCs w:val="19"/>
        </w:rPr>
        <w:t xml:space="preserve">The question I got most after today</w:t>
      </w:r>
    </w:p>
    <w:p>
      <w:pPr>
        <w:spacing w:after="40" w:line="264"/>
      </w:pPr>
      <w:r>
        <w:rPr>
          <w:b/>
          <w:bCs/>
          <w:color w:val="0A2540"/>
          <w:sz w:val="19"/>
          <w:szCs w:val="19"/>
        </w:rPr>
        <w:t xml:space="preserve">Preview:  </w:t>
      </w:r>
      <w:r>
        <w:rPr>
          <w:sz w:val="19"/>
          <w:szCs w:val="19"/>
        </w:rPr>
        <w:t xml:space="preserve">The honest answer, and why it's not about your market.</w:t>
      </w:r>
    </w:p>
    <w:p>
      <w:pPr>
        <w:spacing w:after="40"/>
      </w:pPr>
      <w:r>
        <w:t xml:space="preserve"/>
      </w:r>
    </w:p>
    <w:p>
      <w:pPr>
        <w:spacing w:after="80" w:line="264"/>
      </w:pPr>
      <w:r>
        <w:t xml:space="preserve">[First Name],</w:t>
      </w:r>
    </w:p>
    <w:p>
      <w:pPr>
        <w:spacing w:after="80" w:line="264"/>
      </w:pPr>
      <w:r>
        <w:t xml:space="preserve">The question I got most after today:</w:t>
      </w:r>
    </w:p>
    <w:p>
      <w:pPr>
        <w:spacing w:after="80" w:line="264"/>
      </w:pPr>
      <w:r>
        <w:t xml:space="preserve">"This looks great, but will it work in MY market?"</w:t>
      </w:r>
    </w:p>
    <w:p>
      <w:pPr>
        <w:spacing w:after="80" w:line="264"/>
      </w:pPr>
      <w:r>
        <w:t xml:space="preserve">Fair. Here's the honest answer.</w:t>
      </w:r>
    </w:p>
    <w:p>
      <w:pPr>
        <w:spacing w:after="80" w:line="264"/>
      </w:pPr>
      <w:r>
        <w:t xml:space="preserve">The system doesn't care if your market is hot or slow.</w:t>
      </w:r>
    </w:p>
    <w:p>
      <w:pPr>
        <w:spacing w:after="80" w:line="264"/>
      </w:pPr>
      <w:r>
        <w:t xml:space="preserve">It cares about one thing: are there people near you who will buy or sell in the next year?</w:t>
      </w:r>
    </w:p>
    <w:p>
      <w:pPr>
        <w:spacing w:after="80" w:line="264"/>
      </w:pPr>
      <w:r>
        <w:t xml:space="preserve">There always are.</w:t>
      </w:r>
    </w:p>
    <w:p>
      <w:pPr>
        <w:spacing w:after="80" w:line="264"/>
      </w:pPr>
      <w:r>
        <w:t xml:space="preserve">The ad's job is to find them. The AI's job is to build the ad that pulls them in.</w:t>
      </w:r>
    </w:p>
    <w:p>
      <w:pPr>
        <w:spacing w:after="80" w:line="264"/>
      </w:pPr>
      <w:r>
        <w:t xml:space="preserve">We've run this in small towns and big cities. Luxury and starter homes. Busy markets and quiet ones.</w:t>
      </w:r>
    </w:p>
    <w:p>
      <w:pPr>
        <w:spacing w:after="80" w:line="264"/>
      </w:pPr>
      <w:r>
        <w:t xml:space="preserve">The markets change. The system doesn't.</w:t>
      </w:r>
    </w:p>
    <w:p>
      <w:pPr>
        <w:spacing w:after="80" w:line="264"/>
      </w:pPr>
      <w:r>
        <w:t xml:space="preserve">And the guarantee exists for exactly this reason. Get your ads published in 7 days, and if they don't bring you a lead within 14, your next month is free and we'll get on a private call to review them with you. You just have to get them live.</w:t>
      </w:r>
    </w:p>
    <w:p>
      <w:pPr>
        <w:spacing w:after="80" w:line="264"/>
      </w:pPr>
      <w:r>
        <w:rPr>
          <w:b/>
          <w:bCs/>
        </w:rPr>
        <w:t xml:space="preserve">Grab your founding spot while they last:</w:t>
      </w:r>
      <w:r>
        <w:t xml:space="preserve"> [CHECKOUT URL]</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A3 — Proof Tied to the Webinar</w:t>
      </w:r>
      <w:r>
        <w:rPr>
          <w:i/>
          <w:iCs/>
          <w:color w:val="555555"/>
          <w:sz w:val="18"/>
          <w:szCs w:val="18"/>
        </w:rPr>
        <w:t xml:space="preserve">   (Day 2-3)</w:t>
      </w:r>
    </w:p>
    <w:p>
      <w:pPr>
        <w:spacing w:after="40" w:line="264"/>
      </w:pPr>
      <w:r>
        <w:rPr>
          <w:b/>
          <w:bCs/>
          <w:color w:val="0A2540"/>
          <w:sz w:val="19"/>
          <w:szCs w:val="19"/>
        </w:rPr>
        <w:t xml:space="preserve">Subject:  </w:t>
      </w:r>
      <w:r>
        <w:rPr>
          <w:sz w:val="19"/>
          <w:szCs w:val="19"/>
        </w:rPr>
        <w:t xml:space="preserve">Remember the 30-second check? Here it is working</w:t>
      </w:r>
    </w:p>
    <w:p>
      <w:pPr>
        <w:spacing w:after="40" w:line="264"/>
      </w:pPr>
      <w:r>
        <w:rPr>
          <w:b/>
          <w:bCs/>
          <w:color w:val="0A2540"/>
          <w:sz w:val="19"/>
          <w:szCs w:val="19"/>
        </w:rPr>
        <w:t xml:space="preserve">Alt subject:  </w:t>
      </w:r>
      <w:r>
        <w:rPr>
          <w:sz w:val="19"/>
          <w:szCs w:val="19"/>
        </w:rPr>
        <w:t xml:space="preserve">What happened when we ran this for an agent</w:t>
      </w:r>
    </w:p>
    <w:p>
      <w:pPr>
        <w:spacing w:after="40" w:line="264"/>
      </w:pPr>
      <w:r>
        <w:rPr>
          <w:b/>
          <w:bCs/>
          <w:color w:val="0A2540"/>
          <w:sz w:val="19"/>
          <w:szCs w:val="19"/>
        </w:rPr>
        <w:t xml:space="preserve">Preview:  </w:t>
      </w:r>
      <w:r>
        <w:rPr>
          <w:sz w:val="19"/>
          <w:szCs w:val="19"/>
        </w:rPr>
        <w:t xml:space="preserve">Theory on the masterclass. Real numbers here.</w:t>
      </w:r>
    </w:p>
    <w:p>
      <w:pPr>
        <w:spacing w:after="40"/>
      </w:pPr>
      <w:r>
        <w:t xml:space="preserve"/>
      </w:r>
    </w:p>
    <w:p>
      <w:pPr>
        <w:spacing w:after="80" w:line="264"/>
      </w:pPr>
      <w:r>
        <w:t xml:space="preserve">[First Name],</w:t>
      </w:r>
    </w:p>
    <w:p>
      <w:pPr>
        <w:spacing w:after="80" w:line="264"/>
      </w:pPr>
      <w:r>
        <w:t xml:space="preserve">On the masterclass I showed you the "is this working?" check. The two or three numbers that tell you a campaign is alive.</w:t>
      </w:r>
    </w:p>
    <w:p>
      <w:pPr>
        <w:spacing w:after="80" w:line="264"/>
      </w:pPr>
      <w:r>
        <w:t xml:space="preserve">Here's that in the real world.</w:t>
      </w:r>
    </w:p>
    <w:p>
      <w:pPr>
        <w:spacing w:after="80" w:line="264"/>
      </w:pPr>
      <w:r>
        <w:t xml:space="preserve">We ran this system for Rick.</w:t>
      </w:r>
    </w:p>
    <w:p>
      <w:pPr>
        <w:spacing w:after="80" w:line="264"/>
      </w:pPr>
      <w:r>
        <w:t xml:space="preserve">In a stretch he had </w:t>
      </w:r>
      <w:r>
        <w:rPr>
          <w:b/>
          <w:bCs/>
        </w:rPr>
        <w:t xml:space="preserve">146 new people in his CRM</w:t>
      </w:r>
      <w:r>
        <w:t xml:space="preserve">, and he was showing units to people who answered the ad.</w:t>
      </w:r>
    </w:p>
    <w:p>
      <w:pPr>
        <w:spacing w:after="80" w:line="264"/>
      </w:pPr>
      <w:r>
        <w:t xml:space="preserve">He didn't guess. He watched the numbers climb, so he kept going.</w:t>
      </w:r>
    </w:p>
    <w:p>
      <w:pPr>
        <w:spacing w:after="80" w:line="264"/>
      </w:pPr>
      <w:r>
        <w:t xml:space="preserve">That's the same system you'll be running yourself as a founding member. AI is what makes it simple enough to do.</w:t>
      </w:r>
    </w:p>
    <w:p>
      <w:pPr>
        <w:spacing w:after="80" w:line="264"/>
      </w:pPr>
      <w:r>
        <w:t xml:space="preserve">And it's exactly what our team will get live for you on your Launch Crew call.</w:t>
      </w:r>
    </w:p>
    <w:p>
      <w:pPr>
        <w:spacing w:after="80" w:line="264"/>
      </w:pPr>
      <w:r>
        <w:rPr>
          <w:b/>
          <w:bCs/>
        </w:rPr>
        <w:t xml:space="preserve">Grab your founding spot:</w:t>
      </w:r>
      <w:r>
        <w:t xml:space="preserve"> [CHECKOUT URL]</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A4 — Urgency / Close</w:t>
      </w:r>
      <w:r>
        <w:rPr>
          <w:i/>
          <w:iCs/>
          <w:color w:val="555555"/>
          <w:sz w:val="18"/>
          <w:szCs w:val="18"/>
        </w:rPr>
        <w:t xml:space="preserve">   (Day 3-4)</w:t>
      </w:r>
    </w:p>
    <w:p>
      <w:pPr>
        <w:spacing w:after="40" w:line="264"/>
      </w:pPr>
      <w:r>
        <w:rPr>
          <w:b/>
          <w:bCs/>
          <w:color w:val="0A2540"/>
          <w:sz w:val="19"/>
          <w:szCs w:val="19"/>
        </w:rPr>
        <w:t xml:space="preserve">Subject:  </w:t>
      </w:r>
      <w:r>
        <w:rPr>
          <w:sz w:val="19"/>
          <w:szCs w:val="19"/>
        </w:rPr>
        <w:t xml:space="preserve">The replay comes down [DEADLINE]</w:t>
      </w:r>
    </w:p>
    <w:p>
      <w:pPr>
        <w:spacing w:after="40" w:line="264"/>
      </w:pPr>
      <w:r>
        <w:rPr>
          <w:b/>
          <w:bCs/>
          <w:color w:val="0A2540"/>
          <w:sz w:val="19"/>
          <w:szCs w:val="19"/>
        </w:rPr>
        <w:t xml:space="preserve">Alt subject:  </w:t>
      </w:r>
      <w:r>
        <w:rPr>
          <w:sz w:val="19"/>
          <w:szCs w:val="19"/>
        </w:rPr>
        <w:t xml:space="preserve">Founding spots are going</w:t>
      </w:r>
    </w:p>
    <w:p>
      <w:pPr>
        <w:spacing w:after="40" w:line="264"/>
      </w:pPr>
      <w:r>
        <w:rPr>
          <w:b/>
          <w:bCs/>
          <w:color w:val="0A2540"/>
          <w:sz w:val="19"/>
          <w:szCs w:val="19"/>
        </w:rPr>
        <w:t xml:space="preserve">Preview:  </w:t>
      </w:r>
      <w:r>
        <w:rPr>
          <w:sz w:val="19"/>
          <w:szCs w:val="19"/>
        </w:rPr>
        <w:t xml:space="preserve">Last call on the founding round.</w:t>
      </w:r>
    </w:p>
    <w:p>
      <w:pPr>
        <w:spacing w:after="40"/>
      </w:pPr>
      <w:r>
        <w:t xml:space="preserve"/>
      </w:r>
    </w:p>
    <w:p>
      <w:pPr>
        <w:spacing w:after="80" w:line="264"/>
      </w:pPr>
      <w:r>
        <w:t xml:space="preserve">[First Name],</w:t>
      </w:r>
    </w:p>
    <w:p>
      <w:pPr>
        <w:spacing w:after="80" w:line="264"/>
      </w:pPr>
      <w:r>
        <w:t xml:space="preserve">Quick one, because the window's closing.</w:t>
      </w:r>
    </w:p>
    <w:p>
      <w:pPr>
        <w:spacing w:after="80" w:line="264"/>
      </w:pPr>
      <w:r>
        <w:t xml:space="preserve">The replay comes down [DEADLINE].</w:t>
      </w:r>
    </w:p>
    <w:p>
      <w:pPr>
        <w:spacing w:after="80" w:line="264"/>
      </w:pPr>
      <w:r>
        <w:t xml:space="preserve">And we're holding the founding round to 20 members, so our team can actually get everyone launched.</w:t>
      </w:r>
    </w:p>
    <w:p>
      <w:pPr>
        <w:spacing w:after="80" w:line="264"/>
      </w:pPr>
      <w:r>
        <w:t xml:space="preserve">Those spots are going. When they're gone, the founding price and the bonuses go with them.</w:t>
      </w:r>
    </w:p>
    <w:p>
      <w:pPr>
        <w:spacing w:after="80" w:line="264"/>
      </w:pPr>
      <w:r>
        <w:t xml:space="preserve">Picture 30 days from now if you start today:</w:t>
      </w:r>
    </w:p>
    <w:p>
      <w:pPr>
        <w:spacing w:after="80" w:line="264"/>
      </w:pPr>
      <w:r>
        <w:t xml:space="preserve">Your own ads running. Your own leads coming in. And you know exactly what's working.</w:t>
      </w:r>
    </w:p>
    <w:p>
      <w:pPr>
        <w:spacing w:after="80" w:line="264"/>
      </w:pPr>
      <w:r>
        <w:t xml:space="preserve">Or you're right here, still thinking about it.</w:t>
      </w:r>
    </w:p>
    <w:p>
      <w:pPr>
        <w:spacing w:after="80" w:line="264"/>
      </w:pPr>
      <w:r>
        <w:rPr>
          <w:b/>
          <w:bCs/>
        </w:rPr>
        <w:t xml:space="preserve">Grab your founding spot before it closes:</w:t>
      </w:r>
      <w:r>
        <w:t xml:space="preserve"> [CHECKOUT URL]</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A5 — "Sent From My iPhone"</w:t>
      </w:r>
      <w:r>
        <w:rPr>
          <w:i/>
          <w:iCs/>
          <w:color w:val="555555"/>
          <w:sz w:val="18"/>
          <w:szCs w:val="18"/>
        </w:rPr>
        <w:t xml:space="preserve">   (Day 5-6, only if not converted)</w:t>
      </w:r>
    </w:p>
    <w:p>
      <w:pPr>
        <w:spacing w:after="40" w:line="264"/>
      </w:pPr>
      <w:r>
        <w:rPr>
          <w:b/>
          <w:bCs/>
          <w:color w:val="0A2540"/>
          <w:sz w:val="19"/>
          <w:szCs w:val="19"/>
        </w:rPr>
        <w:t xml:space="preserve">Subject:  </w:t>
      </w:r>
      <w:r>
        <w:rPr>
          <w:sz w:val="19"/>
          <w:szCs w:val="19"/>
        </w:rPr>
        <w:t xml:space="preserve">following up</w:t>
      </w:r>
    </w:p>
    <w:p>
      <w:pPr>
        <w:spacing w:after="40"/>
      </w:pPr>
      <w:r>
        <w:t xml:space="preserve"/>
      </w:r>
    </w:p>
    <w:p>
      <w:pPr>
        <w:spacing w:after="80"/>
      </w:pPr>
      <w:r>
        <w:rPr>
          <w:i/>
          <w:iCs/>
          <w:color w:val="555555"/>
          <w:sz w:val="19"/>
          <w:szCs w:val="19"/>
        </w:rPr>
        <w:t xml:space="preserve">Use the plain-text / mobile-reply template. No graphics, no header image.</w:t>
      </w:r>
    </w:p>
    <w:p>
      <w:pPr>
        <w:spacing w:after="80" w:line="264"/>
      </w:pPr>
      <w:r>
        <w:t xml:space="preserve">hey [First Name], just wanted to check, did you have any questions about the founding round before it closes?</w:t>
      </w:r>
    </w:p>
    <w:p>
      <w:pPr>
        <w:spacing w:after="80" w:line="264"/>
      </w:pPr>
      <w:r>
        <w:t xml:space="preserve">happy to answer anything, just hit reply.</w:t>
      </w:r>
    </w:p>
    <w:p>
      <w:pPr>
        <w:spacing w:after="80" w:line="264"/>
      </w:pPr>
      <w:r>
        <w:t xml:space="preserve">Emma</w:t>
      </w:r>
    </w:p>
    <w:p>
      <w:pPr>
        <w:spacing w:after="80" w:line="264"/>
      </w:pPr>
      <w:r>
        <w:t xml:space="preserve">Sent from my iPhone</w:t>
      </w:r>
    </w:p>
    <w:p>
      <w:pPr>
        <w:keepNext/>
        <w:pBdr>
          <w:bottom w:val="single" w:color="B8860B" w:sz="8" w:space="3"/>
        </w:pBdr>
        <w:spacing w:after="60" w:before="220"/>
      </w:pPr>
      <w:r>
        <w:rPr>
          <w:b/>
          <w:bCs/>
          <w:color w:val="0A2540"/>
          <w:sz w:val="24"/>
          <w:szCs w:val="24"/>
        </w:rPr>
        <w:t xml:space="preserve">Email A6 — Final Close</w:t>
      </w:r>
      <w:r>
        <w:rPr>
          <w:i/>
          <w:iCs/>
          <w:color w:val="555555"/>
          <w:sz w:val="18"/>
          <w:szCs w:val="18"/>
        </w:rPr>
        <w:t xml:space="preserve">   (Day 6-7, optional)</w:t>
      </w:r>
    </w:p>
    <w:p>
      <w:pPr>
        <w:spacing w:after="40" w:line="264"/>
      </w:pPr>
      <w:r>
        <w:rPr>
          <w:b/>
          <w:bCs/>
          <w:color w:val="0A2540"/>
          <w:sz w:val="19"/>
          <w:szCs w:val="19"/>
        </w:rPr>
        <w:t xml:space="preserve">Subject:  </w:t>
      </w:r>
      <w:r>
        <w:rPr>
          <w:sz w:val="19"/>
          <w:szCs w:val="19"/>
        </w:rPr>
        <w:t xml:space="preserve">Last email about the founding round</w:t>
      </w:r>
    </w:p>
    <w:p>
      <w:pPr>
        <w:spacing w:after="40" w:line="264"/>
      </w:pPr>
      <w:r>
        <w:rPr>
          <w:b/>
          <w:bCs/>
          <w:color w:val="0A2540"/>
          <w:sz w:val="19"/>
          <w:szCs w:val="19"/>
        </w:rPr>
        <w:t xml:space="preserve">Alt subject:  </w:t>
      </w:r>
      <w:r>
        <w:rPr>
          <w:sz w:val="19"/>
          <w:szCs w:val="19"/>
        </w:rPr>
        <w:t xml:space="preserve">This is it</w:t>
      </w:r>
    </w:p>
    <w:p>
      <w:pPr>
        <w:spacing w:after="40" w:line="264"/>
      </w:pPr>
      <w:r>
        <w:rPr>
          <w:b/>
          <w:bCs/>
          <w:color w:val="0A2540"/>
          <w:sz w:val="19"/>
          <w:szCs w:val="19"/>
        </w:rPr>
        <w:t xml:space="preserve">Preview:  </w:t>
      </w:r>
      <w:r>
        <w:rPr>
          <w:sz w:val="19"/>
          <w:szCs w:val="19"/>
        </w:rPr>
        <w:t xml:space="preserve">Closing this out.</w:t>
      </w:r>
    </w:p>
    <w:p>
      <w:pPr>
        <w:spacing w:after="40"/>
      </w:pPr>
      <w:r>
        <w:t xml:space="preserve"/>
      </w:r>
    </w:p>
    <w:p>
      <w:pPr>
        <w:spacing w:after="80" w:line="264"/>
      </w:pPr>
      <w:r>
        <w:t xml:space="preserve">[First Name],</w:t>
      </w:r>
    </w:p>
    <w:p>
      <w:pPr>
        <w:spacing w:after="80" w:line="264"/>
      </w:pPr>
      <w:r>
        <w:t xml:space="preserve">This is the last email I'll send about the founding round.</w:t>
      </w:r>
    </w:p>
    <w:p>
      <w:pPr>
        <w:spacing w:after="80" w:line="264"/>
      </w:pPr>
      <w:r>
        <w:t xml:space="preserve">You sat through the whole masterclass, so you already know if it's for you.</w:t>
      </w:r>
    </w:p>
    <w:p>
      <w:pPr>
        <w:spacing w:after="80" w:line="264"/>
      </w:pPr>
      <w:r>
        <w:t xml:space="preserve">Where you are now: leads come when they come, and you're at the mercy of it.</w:t>
      </w:r>
    </w:p>
    <w:p>
      <w:pPr>
        <w:spacing w:after="80" w:line="264"/>
      </w:pPr>
      <w:r>
        <w:t xml:space="preserve">Where you could be: your own pipeline, running on about 20 minutes a week.</w:t>
      </w:r>
    </w:p>
    <w:p>
      <w:pPr>
        <w:spacing w:after="80" w:line="264"/>
      </w:pPr>
      <w:r>
        <w:t xml:space="preserve">The system works. We've proven it with our clients. AI is what finally lets you run it yourself.</w:t>
      </w:r>
    </w:p>
    <w:p>
      <w:pPr>
        <w:spacing w:after="80" w:line="264"/>
      </w:pPr>
      <w:r>
        <w:t xml:space="preserve">20 founding spots. Locked-in price. The guarantee covers the risk.</w:t>
      </w:r>
    </w:p>
    <w:p>
      <w:pPr>
        <w:spacing w:after="80" w:line="264"/>
      </w:pPr>
      <w:r>
        <w:t xml:space="preserve">If you want in, this is the moment: [CHECKOUT URL]</w:t>
      </w:r>
    </w:p>
    <w:p>
      <w:pPr>
        <w:spacing w:after="80" w:line="264"/>
      </w:pPr>
      <w:r>
        <w:t xml:space="preserve">Either way, thanks for being there.</w:t>
      </w:r>
    </w:p>
    <w:p>
      <w:pPr>
        <w:spacing w:after="80" w:line="264"/>
      </w:pPr>
      <w:r>
        <w:t xml:space="preserve">Emma</w:t>
      </w:r>
    </w:p>
    <w:p>
      <w:pPr>
        <w:pStyle w:val="Heading1"/>
        <w:pageBreakBefore/>
      </w:pPr>
      <w:r>
        <w:rPr>
          <w:b/>
          <w:bCs/>
          <w:color w:val="0A2540"/>
        </w:rPr>
        <w:t xml:space="preserve">6.  Pre-launch checklist</w:t>
      </w:r>
    </w:p>
    <w:p>
      <w:pPr>
        <w:pStyle w:val="ListParagraph"/>
        <w:numPr>
          <w:ilvl w:val="0"/>
          <w:numId w:val="2"/>
        </w:numPr>
        <w:spacing w:after="80" w:line="276"/>
      </w:pPr>
      <w:r>
        <w:t xml:space="preserve">Tags created: Webinar Attended, Purchased - AI Ad Machine.</w:t>
      </w:r>
    </w:p>
    <w:p>
      <w:pPr>
        <w:pStyle w:val="ListParagraph"/>
        <w:numPr>
          <w:ilvl w:val="0"/>
          <w:numId w:val="2"/>
        </w:numPr>
        <w:spacing w:after="80" w:line="276"/>
      </w:pPr>
      <w:r>
        <w:t xml:space="preserve">Attendance import process tested (Zoom report → “Webinar Attended” tag).</w:t>
      </w:r>
    </w:p>
    <w:p>
      <w:pPr>
        <w:pStyle w:val="ListParagraph"/>
        <w:numPr>
          <w:ilvl w:val="0"/>
          <w:numId w:val="2"/>
        </w:numPr>
        <w:spacing w:after="80" w:line="276"/>
      </w:pPr>
      <w:r>
        <w:t xml:space="preserve">[CHECKOUT URL] is a live link; [REPLAY LINK] and [DEADLINE] set.</w:t>
      </w:r>
    </w:p>
    <w:p>
      <w:pPr>
        <w:pStyle w:val="ListParagraph"/>
        <w:numPr>
          <w:ilvl w:val="0"/>
          <w:numId w:val="2"/>
        </w:numPr>
        <w:spacing w:after="80" w:line="276"/>
      </w:pPr>
      <w:r>
        <w:t xml:space="preserve">Workflow exits on the Purchased tag.</w:t>
      </w:r>
    </w:p>
    <w:p>
      <w:pPr>
        <w:pStyle w:val="ListParagraph"/>
        <w:numPr>
          <w:ilvl w:val="0"/>
          <w:numId w:val="2"/>
        </w:numPr>
        <w:spacing w:after="80" w:line="276"/>
      </w:pPr>
      <w:r>
        <w:t xml:space="preserve">All 6 emails loaded, proofed, placeholders mapped; sender + unsubscribe correct.</w:t>
      </w:r>
    </w:p>
    <w:p>
      <w:pPr>
        <w:pStyle w:val="ListParagraph"/>
        <w:numPr>
          <w:ilvl w:val="0"/>
          <w:numId w:val="2"/>
        </w:numPr>
        <w:spacing w:after="80" w:line="276"/>
      </w:pPr>
      <w:r>
        <w:t xml:space="preserve">Test one attendee end to end, and confirm a purchase removes them from the sequence.</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SalesGenius  ·  AI Ads Masterclass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A254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A25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2026-07-08T00:35:49.774Z</dcterms:created>
  <dcterms:modified xsi:type="dcterms:W3CDTF">2026-07-08T00:35:49.774Z</dcterms:modified>
</cp:coreProperties>
</file>

<file path=docProps/custom.xml><?xml version="1.0" encoding="utf-8"?>
<Properties xmlns="http://schemas.openxmlformats.org/officeDocument/2006/custom-properties" xmlns:vt="http://schemas.openxmlformats.org/officeDocument/2006/docPropsVTypes"/>
</file>