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ntetitulo"/>
      </w:pPr>
      <w:r>
        <w:rPr>
          <w:b/>
          <w:bCs/>
          <w:color w:val="6F7300"/>
          <w:spacing w:val="30"/>
          <w:sz w:val="18"/>
          <w:szCs w:val="18"/>
        </w:rPr>
        <w:t xml:space="preserve">2ª SEMANA · HACERSE PRESENTE</w:t>
      </w:r>
    </w:p>
    <w:p>
      <w:pPr>
        <w:pStyle w:val="Ttulo2"/>
        <w:pBdr>
          <w:bottom w:val="single" w:sz="12" w:space="6" w:color="B6BC00"/>
        </w:pBdr>
      </w:pPr>
      <w:r>
        <w:rPr>
          <w:b/>
          <w:bCs/>
          <w:color w:val="6F7300"/>
        </w:rPr>
        <w:t xml:space="preserve">Viernes 11 dic</w:t>
      </w:r>
      <w:r>
        <w:rPr>
          <w:color w:val="5D6B71"/>
          <w:sz w:val="22"/>
          <w:szCs w:val="22"/>
        </w:rPr>
        <w:t xml:space="preserve">   Historia real</w:t>
      </w:r>
    </w:p>
    <w:p>
      <w:pPr>
        <w:pStyle w:val="Rito"/>
        <w:pBdr>
          <w:left w:val="single" w:sz="24" w:space="10" w:color="B6BC00"/>
        </w:pBdr>
        <w:shd w:val="clear" w:color="auto" w:fill="F4F5DD"/>
      </w:pPr>
      <w:r>
        <w:rPr>
          <w:b/>
          <w:bCs/>
          <w:caps/>
          <w:color w:val="6F7300"/>
          <w:spacing w:val="10"/>
          <w:sz w:val="18"/>
          <w:szCs w:val="18"/>
        </w:rPr>
        <w:t xml:space="preserve">Inicio  </w:t>
      </w:r>
      <w:r>
        <w:rPr/>
        <w:t xml:space="preserve">En el nombre del Padre, del Hijo y del Espíritu Santo. Amén.</w:t>
      </w:r>
    </w:p>
    <w:p>
      <w:pPr>
        <w:pStyle w:val="Apartado"/>
      </w:pPr>
      <w:r>
        <w:rPr>
          <w:b/>
          <w:bCs/>
          <w:color w:val="6F7300"/>
        </w:rPr>
        <w:t xml:space="preserve">Introducción</w:t>
      </w:r>
    </w:p>
    <w:p>
      <w:pPr>
        <w:pStyle w:val="Cuerpo"/>
      </w:pPr>
      <w:r>
        <w:rPr/>
        <w:t xml:space="preserve">«El 7 de septiembre de 2025 el papa León XIV canonizó a un chico al que llaman «el influencer de Dios»: </w:t>
      </w:r>
      <w:hyperlink r:id="rIdL1" w:history="1">
        <w:r>
          <w:rPr>
            <w:rStyle w:val="Hipervnculo"/>
          </w:rPr>
          <w:t xml:space="preserve">Carlo Acutis</w:t>
        </w:r>
      </w:hyperlink>
      <w:r>
        <w:rPr/>
        <w:t xml:space="preserve">».</w:t>
      </w:r>
    </w:p>
    <w:p>
      <w:pPr>
        <w:pStyle w:val="Apartado"/>
      </w:pPr>
      <w:r>
        <w:rPr>
          <w:b/>
          <w:bCs/>
          <w:color w:val="6F7300"/>
        </w:rPr>
        <w:t xml:space="preserve">Contenido</w:t>
      </w:r>
    </w:p>
    <w:p>
      <w:pPr>
        <w:pStyle w:val="Cuerpo"/>
      </w:pPr>
      <w:r>
        <w:rPr/>
        <w:t xml:space="preserve">Carlo nació en 1991 y murió de leucemia en 2006, con 15 años. Era un chico normal de Milán: le encantaban la informática, los videojuegos y su perro. Pero se limitaba el tiempo de juego para no engancharse. Usó sus conocimientos de programación para hacer una web sobre los milagros eucarísticos, que se ha expuesto en todo el mundo. Iba a misa cada día, ayudaba a personas sin hogar de su barrio y defendía a los compañeros de los que se burlaban. Decía: «Todos nacen como originales, pero muchos mueren como fotocopias».</w:t>
      </w:r>
    </w:p>
    <w:p>
      <w:pPr>
        <w:pStyle w:val="Apartado"/>
      </w:pPr>
      <w:r>
        <w:rPr>
          <w:b/>
          <w:bCs/>
          <w:color w:val="6F7300"/>
        </w:rPr>
        <w:t xml:space="preserve">Reflexión</w:t>
      </w:r>
    </w:p>
    <w:p>
      <w:pPr>
        <w:pStyle w:val="Cuerpo"/>
      </w:pPr>
      <w:r>
        <w:rPr/>
        <w:t xml:space="preserve">Carlo usó la tecnología sin dejar que le robara la vida, y se hizo presente para los que nadie veía. Repasamos el reto: ¿habéis dado el primer paso con alguien?</w:t>
      </w:r>
    </w:p>
    <w:p>
      <w:pPr>
        <w:pStyle w:val="Lista"/>
        <w:numPr>
          <w:ilvl w:val="0"/>
          <w:numId w:val="1"/>
        </w:numPr>
      </w:pPr>
      <w:r>
        <w:rPr/>
        <w:t xml:space="preserve">¿Soy original o una fotocopia de lo que marcan las redes?</w:t>
      </w:r>
    </w:p>
    <w:p>
      <w:pPr>
        <w:pStyle w:val="Lista"/>
        <w:numPr>
          <w:ilvl w:val="0"/>
          <w:numId w:val="1"/>
        </w:numPr>
      </w:pPr>
      <w:r>
        <w:rPr/>
        <w:t xml:space="preserve">¿Qué haría Carlo con tu móvil?</w:t>
      </w:r>
    </w:p>
    <w:p>
      <w:pPr>
        <w:pStyle w:val="Apartado"/>
      </w:pPr>
      <w:r>
        <w:rPr>
          <w:b/>
          <w:bCs/>
          <w:color w:val="6F7300"/>
        </w:rPr>
        <w:t xml:space="preserve">Oración</w:t>
      </w:r>
    </w:p>
    <w:p>
      <w:pPr>
        <w:pStyle w:val="Cuerpo"/>
      </w:pPr>
      <w:r>
        <w:rPr/>
        <w:t xml:space="preserve">«San Carlo Acutis, ayúdanos a vivir presentes, a ser originales y a usar lo que tenemos para el bien». Padrenuestro.</w:t>
      </w:r>
    </w:p>
    <w:p>
      <w:pPr>
        <w:pStyle w:val="Rito"/>
        <w:pBdr>
          <w:left w:val="single" w:sz="24" w:space="10" w:color="B6BC00"/>
        </w:pBdr>
        <w:shd w:val="clear" w:color="auto" w:fill="F4F5DD"/>
      </w:pPr>
      <w:r>
        <w:rPr>
          <w:b/>
          <w:bCs/>
          <w:caps/>
          <w:color w:val="6F7300"/>
          <w:spacing w:val="10"/>
          <w:sz w:val="18"/>
          <w:szCs w:val="18"/>
        </w:rPr>
        <w:t xml:space="preserve">Para terminar  </w:t>
      </w:r>
      <w:r>
        <w:rPr/>
        <w:t xml:space="preserve">Ave María (Dios te salve, María…).</w:t>
      </w:r>
      <w:r>
        <w:br/>
      </w:r>
      <w:r>
        <w:rPr/>
        <w:t xml:space="preserve">María Auxiliadora de los cristianos, ruega por nosotros.</w:t>
      </w:r>
      <w:r>
        <w:br/>
      </w:r>
      <w:r>
        <w:rPr/>
        <w:t xml:space="preserve">En el nombre del Padre, del Hijo y del Espíritu Santo. Amén.</w:t>
      </w:r>
    </w:p>
    <w:sectPr w:rsidR="00E80CD8" w:rsidSect="00E80CD8">
      <w:headerReference w:type="even" r:id="rId7"/>
      <w:headerReference w:type="default" r:id="rId8"/>
      <w:footerReference w:type="even" r:id="rId9"/>
      <w:footerReference w:type="default" r:id="rId10"/>
      <w:headerReference w:type="first" r:id="rId11"/>
      <w:footerReference w:type="first" r:id="rId12"/>
      <w:pgSz w:w="11906" w:h="16838" w:orient="portrait"/>
      <w:pgMar w:top="2269" w:right="1133"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797F" w:rsidP="00E80CD8" w:rsidRDefault="003D797F" w14:paraId="749EEBDE" w14:textId="77777777">
      <w:pPr>
        <w:spacing w:after="0" w:line="240" w:lineRule="auto"/>
      </w:pPr>
      <w:r>
        <w:separator/>
      </w:r>
    </w:p>
  </w:endnote>
  <w:endnote w:type="continuationSeparator" w:id="0">
    <w:p w:rsidR="003D797F" w:rsidP="00E80CD8" w:rsidRDefault="003D797F" w14:paraId="120377D3"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Fira Sans">
    <w:panose1 w:val="020B0503050000020004"/>
    <w:charset w:val="00"/>
    <w:family w:val="swiss"/>
    <w:pitch w:val="variable"/>
    <w:sig w:usb0="600002FF" w:usb1="02000001" w:usb2="00000000" w:usb3="00000000" w:csb0="0000019F" w:csb1="00000000"/>
    <w:embedRegular r:id="rIdF1" w:fontKey="{6B1E2A41-3C5D-4E8F-9A0B-1C2D3E4F5A61}"/>
    <w:embedBold r:id="rIdF2" w:fontKey="{6B1E2A41-3C5D-4E8F-9A0B-1C2D3E4F5A62}"/>
    <w:embedItalic r:id="rIdF3" w:fontKey="{6B1E2A41-3C5D-4E8F-9A0B-1C2D3E4F5A63}"/>
    <w:embedBoldItalic r:id="rIdF4" w:fontKey="{6B1E2A41-3C5D-4E8F-9A0B-1C2D3E4F5A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1C3E0A7F"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Piedepgina"/>
      <w:tabs>
        <w:tab w:val="left" w:pos="0"/>
      </w:tabs>
    </w:pPr>
    <w:r>
      <w:rPr>
        <w:color w:val="5D6B71"/>
        <w:sz w:val="16"/>
        <w:szCs w:val="16"/>
      </w:rPr>
      <w:t xml:space="preserve">PRESENTE · Adviento 2026 · ESO   |   </w:t>
    </w:r>
    <w:r>
      <w:rPr>
        <w:b/>
        <w:color w:val="22708C"/>
        <w:sz w:val="16"/>
      </w:rPr>
      <w:fldChar w:fldCharType="begin"/>
    </w:r>
    <w:r>
      <w:rPr>
        <w:b/>
        <w:color w:val="22708C"/>
        <w:sz w:val="16"/>
      </w:rPr>
      <w:instrText xml:space="preserve"> PAGE </w:instrText>
    </w:r>
    <w:r>
      <w:rPr>
        <w:b/>
        <w:color w:val="22708C"/>
        <w:sz w:val="16"/>
      </w:rPr>
      <w:fldChar w:fldCharType="separate"/>
    </w:r>
    <w:r>
      <w:rPr>
        <w:b/>
        <w:color w:val="22708C"/>
        <w:sz w:val="16"/>
      </w:rPr>
      <w:t>1</w:t>
    </w:r>
    <w:r>
      <w:rPr>
        <w:b/>
        <w:color w:val="22708C"/>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A978B43"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797F" w:rsidP="00E80CD8" w:rsidRDefault="003D797F" w14:paraId="428E6794" w14:textId="77777777">
      <w:pPr>
        <w:spacing w:after="0" w:line="240" w:lineRule="auto"/>
      </w:pPr>
      <w:r>
        <w:separator/>
      </w:r>
    </w:p>
  </w:footnote>
  <w:footnote w:type="continuationSeparator" w:id="0">
    <w:p w:rsidR="003D797F" w:rsidP="00E80CD8" w:rsidRDefault="003D797F" w14:paraId="64BC0D42"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04D1EA83"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E80CD8" w:rsidRDefault="00E80CD8" w14:paraId="1393BC20" w14:textId="77777777">
    <w:pPr>
      <w:pStyle w:val="Encabezado"/>
    </w:pPr>
    <w:r>
      <w:rPr>
        <w:noProof/>
      </w:rPr>
      <w:drawing>
        <wp:anchor distT="0" distB="0" distL="114300" distR="114300" simplePos="0" relativeHeight="251658240" behindDoc="1" locked="0" layoutInCell="1" allowOverlap="1" wp14:anchorId="673C8F32" wp14:editId="6D5A7841">
          <wp:simplePos x="0" y="0"/>
          <wp:positionH relativeFrom="column">
            <wp:posOffset>-1076325</wp:posOffset>
          </wp:positionH>
          <wp:positionV relativeFrom="paragraph">
            <wp:posOffset>-457200</wp:posOffset>
          </wp:positionV>
          <wp:extent cx="7574896" cy="10714139"/>
          <wp:effectExtent l="0" t="0" r="0" b="0"/>
          <wp:wrapNone/>
          <wp:docPr id="1249772357" name="Imagen 1"/>
          <wp:cNvGraphicFramePr>
            <a:graphicFrameLocks xmlns:a="http://schemas.openxmlformats.org/drawingml/2006/main" noChangeAspect="1"/>
          </wp:cNvGraphicFramePr>
          <a:graphic xmlns:a="http://schemas.openxmlformats.org/drawingml/2006/main">
            <a:graphicData xmlns:a="http://schemas.openxmlformats.org/drawingml/2006/main" uri="http://schemas.openxmlformats.org/drawingml/2006/picture">
              <pic:pic xmlns:pic="http://schemas.openxmlformats.org/drawingml/2006/picture">
                <pic:nvPicPr>
                  <pic:cNvPr id="1249772357" name="Imagen 1"/>
                  <pic:cNvPicPr/>
                </pic:nvPicPr>
                <pic:blipFill>
                  <a:blip xmlns:r="http://schemas.openxmlformats.org/officeDocument/2006/relationships" r:embed="rId1">
                    <a:extLst>
                      <a:ext uri="{28A0092B-C50C-407E-A947-70E740481C1C}">
                        <a14:useLocalDpi xmlns:a14="http://schemas.microsoft.com/office/drawing/2010/main"/>
                      </a:ext>
                    </a:extLst>
                  </a:blip>
                  <a:stretch>
                    <a:fillRect/>
                  </a:stretch>
                </pic:blipFill>
                <pic:spPr>
                  <a:xfrm rot="0">
                    <a:off x="0" y="0"/>
                    <a:ext cx="7574896" cy="10714139"/>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40BA" w:rsidRDefault="003E40BA" w14:paraId="58480E5B" w14:textId="77777777">
    <w:pPr>
      <w:pStyle w:val="Encabezado"/>
    </w:pPr>
  </w:p>
</w:hdr>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rPr>
        <w:rFonts w:ascii="Fira Sans" w:hAnsi="Fira Sans"/>
        <w:color w:val="3490B0"/>
      </w:rPr>
    </w:lvl>
  </w:abstractNum>
  <w:abstractNum w:abstractNumId="1">
    <w:multiLevelType w:val="singleLevel"/>
    <w:lvl w:ilvl="0">
      <w:start w:val="1"/>
      <w:numFmt w:val="decimal"/>
      <w:lvlText w:val="%1."/>
      <w:lvlJc w:val="left"/>
      <w:pPr>
        <w:ind w:left="567" w:hanging="340"/>
      </w:pPr>
      <w:rPr>
        <w:rFonts w:ascii="Fira Sans" w:hAnsi="Fira Sans"/>
        <w:b/>
        <w:color w:val="22708C"/>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proofState w:spelling="clean" w:grammar="dirty"/>
  <w:attachedTemplate r:id="rId1"/>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0BA"/>
    <w:rsid w:val="00037EEB"/>
    <w:rsid w:val="00045F21"/>
    <w:rsid w:val="003D797F"/>
    <w:rsid w:val="003E40BA"/>
    <w:rsid w:val="005C0F55"/>
    <w:rsid w:val="00636087"/>
    <w:rsid w:val="006B4DB0"/>
    <w:rsid w:val="0095538E"/>
    <w:rsid w:val="00B34516"/>
    <w:rsid w:val="00C734EA"/>
    <w:rsid w:val="00E80CD8"/>
    <w:rsid w:val="00EA3952"/>
    <w:rsid w:val="00F06E84"/>
    <w:rsid w:val="00F16018"/>
    <w:rsid w:val="57B8647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E0A63"/>
  <w15:chartTrackingRefBased/>
  <w15:docId w15:val="{DD0117A7-AACC-4939-8307-5502A12AF9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ira Sans" w:hAnsi="Fira Sans" w:eastAsia="Fira Sans" w:cs="Fira Sans"/>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3">
    <w:name w:val="heading 3"/>
    <w:basedOn w:val="Normal"/>
    <w:next w:val="Normal"/>
    <w:link w:val="Ttulo3Car"/>
    <w:uiPriority w:val="9"/>
    <w:semiHidden/>
    <w:unhideWhenUsed/>
    <w:qFormat/>
    <w:rsid w:val="00E80CD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E80CD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E80CD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E80CD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E80CD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E80CD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E80CD8"/>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E80CD8"/>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E80CD8"/>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E80CD8"/>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E80CD8"/>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E80CD8"/>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E80CD8"/>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E80CD8"/>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E80CD8"/>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E80CD8"/>
    <w:rPr>
      <w:rFonts w:eastAsiaTheme="majorEastAsia" w:cstheme="majorBidi"/>
      <w:color w:val="272727" w:themeColor="text1" w:themeTint="D8"/>
    </w:rPr>
  </w:style>
  <w:style w:type="paragraph" w:styleId="Ttulo">
    <w:name w:val="Title"/>
    <w:basedOn w:val="Normal"/>
    <w:next w:val="Normal"/>
    <w:link w:val="TtuloCar"/>
    <w:uiPriority w:val="10"/>
    <w:qFormat/>
    <w:rsid w:val="00E80CD8"/>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E80CD8"/>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E80CD8"/>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E80CD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E80CD8"/>
    <w:pPr>
      <w:spacing w:before="160"/>
      <w:jc w:val="center"/>
    </w:pPr>
    <w:rPr>
      <w:i/>
      <w:iCs/>
      <w:color w:val="404040" w:themeColor="text1" w:themeTint="BF"/>
    </w:rPr>
  </w:style>
  <w:style w:type="character" w:styleId="CitaCar" w:customStyle="1">
    <w:name w:val="Cita Car"/>
    <w:basedOn w:val="Fuentedeprrafopredeter"/>
    <w:link w:val="Cita"/>
    <w:uiPriority w:val="29"/>
    <w:rsid w:val="00E80CD8"/>
    <w:rPr>
      <w:i/>
      <w:iCs/>
      <w:color w:val="404040" w:themeColor="text1" w:themeTint="BF"/>
    </w:rPr>
  </w:style>
  <w:style w:type="paragraph" w:styleId="Prrafodelista">
    <w:name w:val="List Paragraph"/>
    <w:basedOn w:val="Normal"/>
    <w:uiPriority w:val="34"/>
    <w:qFormat/>
    <w:rsid w:val="00E80CD8"/>
    <w:pPr>
      <w:ind w:left="720"/>
      <w:contextualSpacing/>
    </w:pPr>
  </w:style>
  <w:style w:type="character" w:styleId="nfasisintenso">
    <w:name w:val="Intense Emphasis"/>
    <w:basedOn w:val="Fuentedeprrafopredeter"/>
    <w:uiPriority w:val="21"/>
    <w:qFormat/>
    <w:rsid w:val="00E80CD8"/>
    <w:rPr>
      <w:i/>
      <w:iCs/>
      <w:color w:val="0F4761" w:themeColor="accent1" w:themeShade="BF"/>
    </w:rPr>
  </w:style>
  <w:style w:type="paragraph" w:styleId="Citadestacada">
    <w:name w:val="Intense Quote"/>
    <w:basedOn w:val="Normal"/>
    <w:next w:val="Normal"/>
    <w:link w:val="CitadestacadaCar"/>
    <w:uiPriority w:val="30"/>
    <w:qFormat/>
    <w:rsid w:val="00E80CD8"/>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E80CD8"/>
    <w:rPr>
      <w:i/>
      <w:iCs/>
      <w:color w:val="0F4761" w:themeColor="accent1" w:themeShade="BF"/>
    </w:rPr>
  </w:style>
  <w:style w:type="character" w:styleId="Referenciaintensa">
    <w:name w:val="Intense Reference"/>
    <w:basedOn w:val="Fuentedeprrafopredeter"/>
    <w:uiPriority w:val="32"/>
    <w:qFormat/>
    <w:rsid w:val="00E80CD8"/>
    <w:rPr>
      <w:b/>
      <w:bCs/>
      <w:smallCaps/>
      <w:color w:val="0F4761" w:themeColor="accent1" w:themeShade="BF"/>
      <w:spacing w:val="5"/>
    </w:rPr>
  </w:style>
  <w:style w:type="paragraph" w:styleId="Encabezado">
    <w:name w:val="header"/>
    <w:basedOn w:val="Normal"/>
    <w:link w:val="EncabezadoCar"/>
    <w:uiPriority w:val="99"/>
    <w:unhideWhenUsed/>
    <w:rsid w:val="00E80CD8"/>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E80CD8"/>
  </w:style>
  <w:style w:type="paragraph" w:styleId="Piedepgina">
    <w:name w:val="footer"/>
    <w:basedOn w:val="Normal"/>
    <w:link w:val="PiedepginaCar"/>
    <w:uiPriority w:val="99"/>
    <w:unhideWhenUsed/>
    <w:rsid w:val="00E80CD8"/>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E80CD8"/>
  </w:style>
  <w:style w:type="paragraph" w:styleId="Ttulo1">
    <w:name w:val="heading 1"/>
    <w:basedOn w:val="Normal"/>
    <w:next w:val="Cuerpo"/>
    <w:uiPriority w:val="9"/>
    <w:qFormat/>
    <w:pPr>
      <w:keepNext/>
      <w:keepLines/>
      <w:spacing w:before="0" w:after="320" w:line="240" w:lineRule="auto"/>
      <w:outlineLvl w:val="0"/>
    </w:pPr>
    <w:rPr>
      <w:rFonts w:ascii="Fira Sans" w:hAnsi="Fira Sans" w:cs="Fira Sans"/>
      <w:b/>
      <w:color w:val="1D2C33"/>
      <w:sz w:val="56"/>
      <w:szCs w:val="56"/>
    </w:rPr>
  </w:style>
  <w:style w:type="paragraph" w:styleId="Ttulo2">
    <w:name w:val="heading 2"/>
    <w:basedOn w:val="Normal"/>
    <w:next w:val="Cuerpo"/>
    <w:uiPriority w:val="9"/>
    <w:unhideWhenUsed/>
    <w:qFormat/>
    <w:pPr>
      <w:keepNext/>
      <w:keepLines/>
      <w:spacing w:before="0" w:after="280" w:line="240" w:lineRule="auto"/>
      <w:outlineLvl w:val="1"/>
    </w:pPr>
    <w:rPr>
      <w:rFonts w:ascii="Fira Sans" w:hAnsi="Fira Sans" w:cs="Fira Sans"/>
      <w:color w:val="1D2C33"/>
      <w:sz w:val="34"/>
      <w:szCs w:val="34"/>
    </w:rPr>
  </w:style>
  <w:style w:type="paragraph" w:customStyle="1" w:styleId="Antetitulo">
    <w:name w:val="Antetítulo"/>
    <w:basedOn w:val="Normal"/>
    <w:next w:val="Ttulo1"/>
    <w:qFormat/>
    <w:pPr>
      <w:keepNext/>
      <w:spacing w:before="0" w:after="80"/>
    </w:pPr>
    <w:rPr>
      <w:rFonts w:ascii="Fira Sans" w:hAnsi="Fira Sans" w:cs="Fira Sans"/>
      <w:b/>
      <w:sz w:val="20"/>
    </w:rPr>
  </w:style>
  <w:style w:type="paragraph" w:customStyle="1" w:styleId="Cuerpo">
    <w:name w:val="Cuerpo de recurso"/>
    <w:basedOn w:val="Normal"/>
    <w:qFormat/>
    <w:pPr>
      <w:spacing w:before="0" w:after="140" w:line="288" w:lineRule="auto"/>
      <w:jc w:val="both"/>
    </w:pPr>
    <w:rPr>
      <w:rFonts w:ascii="Fira Sans" w:hAnsi="Fira Sans" w:cs="Fira Sans"/>
      <w:color w:val="1D2C33"/>
      <w:sz w:val="21"/>
      <w:szCs w:val="21"/>
    </w:rPr>
  </w:style>
  <w:style w:type="paragraph" w:customStyle="1" w:styleId="Apartado">
    <w:name w:val="Apartado del recurso"/>
    <w:basedOn w:val="Normal"/>
    <w:next w:val="Cuerpo"/>
    <w:qFormat/>
    <w:pPr>
      <w:keepNext/>
      <w:keepLines/>
      <w:spacing w:before="220" w:after="80" w:line="240" w:lineRule="auto"/>
    </w:pPr>
    <w:rPr>
      <w:rFonts w:ascii="Fira Sans" w:hAnsi="Fira Sans" w:cs="Fira Sans"/>
      <w:b/>
      <w:sz w:val="22"/>
      <w:szCs w:val="22"/>
    </w:rPr>
  </w:style>
  <w:style w:type="paragraph" w:customStyle="1" w:styleId="Lista">
    <w:name w:val="Lista de recurso"/>
    <w:basedOn w:val="Cuerpo"/>
    <w:qFormat/>
    <w:pPr>
      <w:spacing w:after="80"/>
      <w:jc w:val="left"/>
    </w:pPr>
  </w:style>
  <w:style w:type="paragraph" w:customStyle="1" w:styleId="Rito">
    <w:name w:val="Oración inicial y final"/>
    <w:basedOn w:val="Cuerpo"/>
    <w:qFormat/>
    <w:pPr>
      <w:spacing w:before="120" w:after="200" w:line="276" w:lineRule="auto"/>
      <w:ind w:left="200" w:right="200"/>
      <w:jc w:val="left"/>
    </w:pPr>
  </w:style>
  <w:style w:type="paragraph" w:customStyle="1" w:styleId="Lectura">
    <w:name w:val="Lectura bíblica"/>
    <w:basedOn w:val="Cuerpo"/>
    <w:qFormat/>
    <w:pPr>
      <w:spacing w:before="0" w:after="80" w:line="276" w:lineRule="auto"/>
      <w:ind w:left="200" w:right="200"/>
      <w:jc w:val="left"/>
    </w:pPr>
    <w:rPr>
      <w:sz w:val="20"/>
      <w:szCs w:val="20"/>
    </w:rPr>
  </w:style>
  <w:style w:type="paragraph" w:customStyle="1" w:styleId="TituloIndice">
    <w:name w:val="Título del índice"/>
    <w:basedOn w:val="Normal"/>
    <w:pPr>
      <w:spacing w:after="120"/>
    </w:pPr>
    <w:rPr>
      <w:rFonts w:ascii="Fira Sans" w:hAnsi="Fira Sans" w:cs="Fira Sans"/>
    </w:rPr>
  </w:style>
  <w:style w:type="paragraph" w:styleId="TDC1">
    <w:name w:val="toc 1"/>
    <w:basedOn w:val="Normal"/>
    <w:next w:val="Normal"/>
    <w:uiPriority w:val="39"/>
    <w:unhideWhenUsed/>
    <w:pPr>
      <w:tabs>
        <w:tab w:val="right" w:leader="dot" w:pos="9062"/>
      </w:tabs>
      <w:spacing w:before="200" w:after="40"/>
    </w:pPr>
    <w:rPr>
      <w:rFonts w:ascii="Fira Sans" w:hAnsi="Fira Sans" w:cs="Fira Sans"/>
      <w:b/>
      <w:color w:val="22708C"/>
      <w:sz w:val="21"/>
    </w:rPr>
  </w:style>
  <w:style w:type="paragraph" w:styleId="TDC2">
    <w:name w:val="toc 2"/>
    <w:basedOn w:val="Normal"/>
    <w:next w:val="Normal"/>
    <w:uiPriority w:val="39"/>
    <w:unhideWhenUsed/>
    <w:pPr>
      <w:tabs>
        <w:tab w:val="right" w:leader="dot" w:pos="9062"/>
      </w:tabs>
      <w:spacing w:before="0" w:after="20"/>
      <w:ind w:left="284"/>
    </w:pPr>
    <w:rPr>
      <w:rFonts w:ascii="Fira Sans" w:hAnsi="Fira Sans" w:cs="Fira Sans"/>
      <w:color w:val="1D2C33"/>
      <w:sz w:val="19"/>
    </w:rPr>
  </w:style>
  <w:style w:type="character" w:styleId="Hipervnculo">
    <w:name w:val="Hyperlink"/>
    <w:basedOn w:val="Fuentedeprrafopredeter"/>
    <w:uiPriority w:val="99"/>
    <w:unhideWhenUsed/>
    <w:rPr>
      <w:color w:val="22708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header" Target="header2.xml"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footer" Target="footer3.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endnotes" Target="endnotes.xml" Id="rId6" /><Relationship Type="http://schemas.openxmlformats.org/officeDocument/2006/relationships/header" Target="header3.xml" Id="rId11" /><Relationship Type="http://schemas.openxmlformats.org/officeDocument/2006/relationships/footnotes" Target="footnotes.xml" Id="rId5" /><Relationship Type="http://schemas.openxmlformats.org/officeDocument/2006/relationships/footer" Target="footer2.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theme" Target="theme/theme1.xml" Id="rId14" /><Relationship Id="rIdNum" Type="http://schemas.openxmlformats.org/officeDocument/2006/relationships/numbering" Target="numbering.xml"/><Relationship Id="rIdL1" Type="http://schemas.openxmlformats.org/officeDocument/2006/relationships/hyperlink" Target="https://www.vatican.va/content/leo-xiv/es/homilies/2025/documents/20250907-omelia-frassati-acutis.html" TargetMode="External"/></Relationships>
</file>

<file path=word/_rels/fontTable.xml.rels><?xml version="1.0" encoding="UTF-8" standalone="yes"?><Relationships xmlns="http://schemas.openxmlformats.org/package/2006/relationships"><Relationship Id="rIdF1" Type="http://schemas.openxmlformats.org/officeDocument/2006/relationships/font" Target="fonts/font1.odttf"/><Relationship Id="rIdF2" Type="http://schemas.openxmlformats.org/officeDocument/2006/relationships/font" Target="fonts/font2.odttf"/><Relationship Id="rIdF3" Type="http://schemas.openxmlformats.org/officeDocument/2006/relationships/font" Target="fonts/font3.odttf"/><Relationship Id="rIdF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OMUNICA3\Downloads\Inicio_curso_2526.dotx" TargetMode="Externa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C49C22-A60A-4C9C-ADF5-D8957468A60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Inicio_curso_2526</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COMUNICA3</dc:creator>
  <keywords/>
  <dc:description/>
  <lastModifiedBy>Recursos  Pastorales</lastModifiedBy>
  <revision>2</revision>
  <dcterms:created xsi:type="dcterms:W3CDTF">2026-07-10T06:01:00.0000000Z</dcterms:created>
  <dcterms:modified xsi:type="dcterms:W3CDTF">2026-07-10T06:04:56.4693709Z</dcterms:modified>
</coreProperties>
</file>