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20"/>
          <w:szCs w:val="20"/>
        </w:rPr>
        <w:t xml:space="preserve">1ª SEMANA  ·  30 NOV – 4 DIC</w:t>
      </w:r>
    </w:p>
    <w:p>
      <w:pPr>
        <w:pStyle w:val="Ttulo1"/>
        <w:pBdr>
          <w:bottom w:val="single" w:sz="24" w:space="6" w:color="3490B0"/>
        </w:pBdr>
      </w:pPr>
      <w:r>
        <w:rPr>
          <w:b/>
          <w:bCs/>
          <w:color w:val="1D2C33"/>
        </w:rPr>
        <w:t xml:space="preserve">ESTAR presente</w:t>
      </w:r>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 pues no sabéis cuándo es el momento»</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en cada comida, el móvil boca abajo y lejos. Estar con quien estás.</w:t>
      </w:r>
    </w:p>
    <w:p>
      <w:pPr>
        <w:pStyle w:val="Cuerpo"/>
        <w:spacing w:before="240"/>
      </w:pPr>
      <w:r>
        <w:rPr>
          <w:b/>
          <w:bCs/>
          <w:color w:val="22708C"/>
          <w:spacing w:val="10"/>
          <w:sz w:val="18"/>
          <w:szCs w:val="18"/>
        </w:rPr>
        <w:t xml:space="preserve">SÍMBOLO  </w:t>
      </w:r>
      <w:r>
        <w:rPr/>
        <w:t xml:space="preserve">cada clase usa uno de los dos modelos (la monta un grupo de la clase)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Ttulo2"/>
        <w:pageBreakBefore/>
        <w:pBdr>
          <w:bottom w:val="single" w:sz="12" w:space="6" w:color="3490B0"/>
        </w:pBdr>
      </w:pPr>
      <w:r>
        <w:rPr>
          <w:b/>
          <w:bCs/>
          <w:color w:val="22708C"/>
        </w:rPr>
        <w:t xml:space="preserve">Lunes 30 nov</w:t>
      </w:r>
      <w:r>
        <w:rPr>
          <w:color w:val="5D6B71"/>
          <w:sz w:val="22"/>
          <w:szCs w:val="22"/>
        </w:rPr>
        <w:t xml:space="preserve">   Palabra de Dios y símbolo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«Ayer empezó el Adviento. Durante cuatro semanas vamos a trabajar una palabra con tres sentidos: PRESENTE. El regalo, el tiempo de ahora y lo que contestamos al pasar lista». El grupo que ha montado la caja cúbica la presenta: abierta, vacía y con la tapa al lado. «Cada semana tendrá algo nuevo. En Navidad sabremos qué hay dentro».</w:t>
      </w:r>
    </w:p>
    <w:p>
      <w:pPr>
        <w:pStyle w:val="Apartado"/>
      </w:pPr>
      <w:r>
        <w:rPr>
          <w:b/>
          <w:bCs/>
          <w:color w:val="22708C"/>
        </w:rPr>
        <w:t xml:space="preserve">Contenido</w:t>
      </w:r>
    </w:p>
    <w:p>
      <w:pPr>
        <w:pStyle w:val="Cuerpo"/>
      </w:pPr>
      <w:r>
        <w:rPr/>
        <w:t xml:space="preserve">Leemos </w:t>
      </w:r>
      <w:hyperlink r:id="rIdL2" w:history="1">
        <w:r>
          <w:rPr>
            <w:rStyle w:val="Hipervnculo"/>
          </w:rPr>
          <w:t xml:space="preserve">Mc 13, 33-37</w:t>
        </w:r>
      </w:hyperlink>
      <w:r>
        <w:rPr/>
        <w:t xml:space="preserve">. Un hombre se va de viaje, reparte tareas y pide al portero que vele, porque no se sabe a qué hora volverá.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«En línea»: lo vemos debajo del nombre de un contacto y pensamos que está ahí. Pero estar en línea no es lo mismo que estar presente. Jesús no pide estar conectados a todo, sino despiertos. Esta semana la palabra es ESTAR: estar de verdad donde estoy, con quien estoy.</w:t>
      </w:r>
    </w:p>
    <w:p>
      <w:pPr>
        <w:pStyle w:val="Lista"/>
        <w:numPr>
          <w:ilvl w:val="0"/>
          <w:numId w:val="1"/>
        </w:numPr>
      </w:pPr>
      <w:r>
        <w:rPr/>
        <w:t xml:space="preserve">¿Cuántas veces al día estás en un sitio pero con la cabeza en otro?</w:t>
      </w:r>
    </w:p>
    <w:p>
      <w:pPr>
        <w:pStyle w:val="Lista"/>
        <w:numPr>
          <w:ilvl w:val="0"/>
          <w:numId w:val="1"/>
        </w:numPr>
      </w:pPr>
      <w:r>
        <w:rPr/>
        <w:t xml:space="preserve">¿Qué te hace «desconectar» de las personas que tienes delante?</w:t>
      </w:r>
    </w:p>
    <w:p>
      <w:pPr>
        <w:pStyle w:val="Apartado"/>
      </w:pPr>
      <w:r>
        <w:rPr>
          <w:b/>
          <w:bCs/>
          <w:color w:val="22708C"/>
        </w:rPr>
        <w:t xml:space="preserve">Oración</w:t>
      </w:r>
    </w:p>
    <w:p>
      <w:pPr>
        <w:pStyle w:val="Cuerpo"/>
      </w:pPr>
      <w:r>
        <w:rPr/>
        <w:t xml:space="preserve">«Señor, empezamos el Adviento con una caja vacía. Despiértanos. Que no se nos pase la vida mirando hacia abajo. Aquí y ahora te esperamos. ¡Ven, Señor!».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Martes 1 dic</w:t>
      </w:r>
      <w:r>
        <w:rPr>
          <w:color w:val="5D6B71"/>
          <w:sz w:val="22"/>
          <w:szCs w:val="22"/>
        </w:rPr>
        <w:t xml:space="preserve">   Noticia</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«En Andalucía, desde enero de 2024, el móvil no se puede usar en los centros educativos, tampoco en el recreo. Y desde marzo de ese año, hasta 2º de ESO, ni siquiera con fines didácticos» (</w:t>
      </w:r>
      <w:hyperlink r:id="rIdL3" w:history="1">
        <w:r>
          <w:rPr>
            <w:rStyle w:val="Hipervnculo"/>
          </w:rPr>
          <w:t xml:space="preserve">noticia en Magisnet</w:t>
        </w:r>
      </w:hyperlink>
      <w:r>
        <w:rPr/>
        <w:t xml:space="preserve">).</w:t>
      </w:r>
    </w:p>
    <w:p>
      <w:pPr>
        <w:pStyle w:val="Apartado"/>
      </w:pPr>
      <w:r>
        <w:rPr>
          <w:b/>
          <w:bCs/>
          <w:color w:val="22708C"/>
        </w:rPr>
        <w:t xml:space="preserve">Contenido – debate rápido a mano alzada</w:t>
      </w:r>
    </w:p>
    <w:p>
      <w:pPr>
        <w:pStyle w:val="Cuerpo"/>
      </w:pPr>
      <w:r>
        <w:rPr/>
        <w:t xml:space="preserve">¿Qué ha cambiado en los recreos desde entonces? ¿Se habla más? ¿Se juega más? ¿Qué echas de menos? ¿Qué has ganado? Dejamos que salgan opiniones a favor y en contra, sin juzgar.</w:t>
      </w:r>
    </w:p>
    <w:p>
      <w:pPr>
        <w:pStyle w:val="Apartado"/>
      </w:pPr>
      <w:r>
        <w:rPr>
          <w:b/>
          <w:bCs/>
          <w:color w:val="22708C"/>
        </w:rPr>
        <w:t xml:space="preserve">Reflexión</w:t>
      </w:r>
    </w:p>
    <w:p>
      <w:pPr>
        <w:pStyle w:val="Cuerpo"/>
      </w:pPr>
      <w:r>
        <w:rPr/>
        <w:t xml:space="preserve">No se trata de si el móvil es bueno o malo. Es una herramienta. La pregunta es dónde estoy yo cuando lo uso. Podemos pasar horas conectados a todo y presentes para nadie. Lo que vivís en el recreo sin pantallas es un pequeño entrenamiento de «estar presente».</w:t>
      </w:r>
    </w:p>
    <w:p>
      <w:pPr>
        <w:pStyle w:val="Lista"/>
        <w:numPr>
          <w:ilvl w:val="0"/>
          <w:numId w:val="1"/>
        </w:numPr>
      </w:pPr>
      <w:r>
        <w:rPr/>
        <w:t xml:space="preserve">¿A quién has conocido mejor desde que no hay móviles en el recreo?</w:t>
      </w:r>
    </w:p>
    <w:p>
      <w:pPr>
        <w:pStyle w:val="Apartado"/>
      </w:pPr>
      <w:r>
        <w:rPr>
          <w:b/>
          <w:bCs/>
          <w:color w:val="22708C"/>
        </w:rPr>
        <w:t xml:space="preserve">Oración</w:t>
      </w:r>
    </w:p>
    <w:p>
      <w:pPr>
        <w:pStyle w:val="Cuerpo"/>
      </w:pPr>
      <w:r>
        <w:rPr/>
        <w:t xml:space="preserve">«Señor, ayúdame a usar la tecnología sin que me robe a las personas».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Miércoles 2 dic</w:t>
      </w:r>
      <w:r>
        <w:rPr>
          <w:color w:val="5D6B71"/>
          <w:sz w:val="22"/>
          <w:szCs w:val="22"/>
        </w:rPr>
        <w:t xml:space="preserve">   Vídeo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«Vamos a ver un videoclip animado de unos 3 minutos. Fijaos en qué hacen los personajes y en qué se pierden».</w:t>
      </w:r>
    </w:p>
    <w:p>
      <w:pPr>
        <w:pStyle w:val="Apartado"/>
      </w:pPr>
      <w:r>
        <w:rPr>
          <w:b/>
          <w:bCs/>
          <w:color w:val="22708C"/>
        </w:rPr>
        <w:t xml:space="preserve">Contenido</w:t>
      </w:r>
    </w:p>
    <w:p>
      <w:pPr>
        <w:pStyle w:val="Cuerpo"/>
      </w:pPr>
      <w:hyperlink r:id="rIdL4" w:history="1">
        <w:r>
          <w:rPr>
            <w:rStyle w:val="Hipervnculo"/>
            <w:i/>
            <w:iCs/>
          </w:rPr>
          <w:t xml:space="preserve">Are You Lost in the World Like Me?</w:t>
        </w:r>
        <w:r>
          <w:rPr>
            <w:rStyle w:val="Hipervnculo"/>
          </w:rPr>
          <w:t xml:space="preserve">, de Moby &amp; The Void Pacific Choir, con animación de Steve Cutts</w:t>
        </w:r>
      </w:hyperlink>
      <w:r>
        <w:rPr/>
        <w:t xml:space="preserve">. Conviene verlo antes: es duro y exagera a propósito.</w:t>
      </w:r>
    </w:p>
    <w:p>
      <w:pPr>
        <w:pStyle w:val="Apartado"/>
      </w:pPr>
      <w:r>
        <w:rPr>
          <w:b/>
          <w:bCs/>
          <w:color w:val="22708C"/>
        </w:rPr>
        <w:t xml:space="preserve">Reflexión</w:t>
      </w:r>
    </w:p>
    <w:p>
      <w:pPr>
        <w:pStyle w:val="Cuerpo"/>
      </w:pPr>
      <w:r>
        <w:rPr/>
        <w:t xml:space="preserve">El vídeo muestra un mundo en el que todos miran la pantalla y nadie mira a nadie, ni siquiera cuando alguien lo necesita. Es una caricatura, pero pregunta algo serio: ¿qué nos perdemos por no levantar la vista?</w:t>
      </w:r>
    </w:p>
    <w:p>
      <w:pPr>
        <w:pStyle w:val="Lista"/>
        <w:numPr>
          <w:ilvl w:val="0"/>
          <w:numId w:val="1"/>
        </w:numPr>
      </w:pPr>
      <w:r>
        <w:rPr/>
        <w:t xml:space="preserve">¿Qué escena os ha impactado más?</w:t>
      </w:r>
    </w:p>
    <w:p>
      <w:pPr>
        <w:pStyle w:val="Lista"/>
        <w:numPr>
          <w:ilvl w:val="0"/>
          <w:numId w:val="1"/>
        </w:numPr>
      </w:pPr>
      <w:r>
        <w:rPr/>
        <w:t xml:space="preserve">¿Os veis reflejados en alguna?</w:t>
      </w:r>
    </w:p>
    <w:p>
      <w:pPr>
        <w:pStyle w:val="Lista"/>
        <w:numPr>
          <w:ilvl w:val="0"/>
          <w:numId w:val="1"/>
        </w:numPr>
      </w:pPr>
      <w:r>
        <w:rPr/>
        <w:t xml:space="preserve">¿Qué haría falta para que el final fuera distinto?</w:t>
      </w:r>
    </w:p>
    <w:p>
      <w:pPr>
        <w:pStyle w:val="Apartado"/>
      </w:pPr>
      <w:r>
        <w:rPr>
          <w:b/>
          <w:bCs/>
          <w:color w:val="22708C"/>
        </w:rPr>
        <w:t xml:space="preserve">Oración</w:t>
      </w:r>
    </w:p>
    <w:p>
      <w:pPr>
        <w:pStyle w:val="Cuerpo"/>
      </w:pPr>
      <w:r>
        <w:rPr/>
        <w:t xml:space="preserve">«Señor, que sepa levantar la vista para ver a quien me necesita».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Jueves 3 dic</w:t>
      </w:r>
      <w:r>
        <w:rPr>
          <w:color w:val="5D6B71"/>
          <w:sz w:val="22"/>
          <w:szCs w:val="22"/>
        </w:rPr>
        <w:t xml:space="preserve">   Texto clásico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«Hace más de dos mil años, el poeta romano Horacio escribió una expresión que hoy aparece en camisetas, películas y tatuajes: </w:t>
      </w:r>
      <w:r>
        <w:rPr>
          <w:i/>
          <w:iCs/>
        </w:rPr>
        <w:t xml:space="preserve">carpe diem</w:t>
      </w:r>
      <w:r>
        <w:rPr/>
        <w:t xml:space="preserve">».</w:t>
      </w:r>
    </w:p>
    <w:p>
      <w:pPr>
        <w:pStyle w:val="Apartado"/>
      </w:pPr>
      <w:r>
        <w:rPr>
          <w:b/>
          <w:bCs/>
          <w:color w:val="22708C"/>
        </w:rPr>
        <w:t xml:space="preserve">Contenido</w:t>
      </w:r>
    </w:p>
    <w:p>
      <w:pPr>
        <w:pStyle w:val="Cuerpo"/>
      </w:pPr>
      <w:r>
        <w:rPr>
          <w:i/>
          <w:iCs/>
        </w:rPr>
        <w:t xml:space="preserve">Carpe diem</w:t>
      </w:r>
      <w:r>
        <w:rPr/>
        <w:t xml:space="preserve"> significa «aprovecha el día». Horacio lo escribió en un poema en el que aconseja no fiarse del mañana. Hoy muchos lo entienden como «haz todo lo que puedas, disfruta, que la vida es corta». Y es verdad que la vida es un regalo que no hay que desperdiciar.</w:t>
      </w:r>
    </w:p>
    <w:p>
      <w:pPr>
        <w:pStyle w:val="Apartado"/>
      </w:pPr>
      <w:r>
        <w:rPr>
          <w:b/>
          <w:bCs/>
          <w:color w:val="22708C"/>
        </w:rPr>
        <w:t xml:space="preserve">Reflexión</w:t>
      </w:r>
    </w:p>
    <w:p>
      <w:pPr>
        <w:pStyle w:val="Cuerpo"/>
      </w:pPr>
      <w:r>
        <w:rPr/>
        <w:t xml:space="preserve">El «aquí y ahora» cristiano se parece, pero va más lejos. No es exprimir el momento para mí, sino vivirlo a fondo con Dios y con los demás. El presente no es solo algo que aprovechar: es el lugar donde Dios llega. Por eso el Adviento no es un tiempo de prisa, sino de atención.</w:t>
      </w:r>
    </w:p>
    <w:p>
      <w:pPr>
        <w:pStyle w:val="Lista"/>
        <w:numPr>
          <w:ilvl w:val="0"/>
          <w:numId w:val="1"/>
        </w:numPr>
      </w:pPr>
      <w:r>
        <w:rPr/>
        <w:t xml:space="preserve">¿Qué diferencia hay entre «aprovechar» el día y «vivir» el día?</w:t>
      </w:r>
    </w:p>
    <w:p>
      <w:pPr>
        <w:pStyle w:val="Lista"/>
        <w:numPr>
          <w:ilvl w:val="0"/>
          <w:numId w:val="1"/>
        </w:numPr>
      </w:pPr>
      <w:r>
        <w:rPr/>
        <w:t xml:space="preserve">¿Qué harías hoy distinto si supieras que Dios llega hoy?</w:t>
      </w:r>
    </w:p>
    <w:p>
      <w:pPr>
        <w:pStyle w:val="Apartado"/>
      </w:pPr>
      <w:r>
        <w:rPr>
          <w:b/>
          <w:bCs/>
          <w:color w:val="22708C"/>
        </w:rPr>
        <w:t xml:space="preserve">Canción</w:t>
      </w:r>
    </w:p>
    <w:p>
      <w:pPr>
        <w:pStyle w:val="Cuerpo"/>
      </w:pPr>
      <w:hyperlink r:id="rIdL5" w:history="1">
        <w:r>
          <w:rPr>
            <w:rStyle w:val="Hipervnculo"/>
            <w:i/>
            <w:iCs/>
          </w:rPr>
          <w:t xml:space="preserve">Olor a tostadas</w:t>
        </w:r>
        <w:r>
          <w:rPr>
            <w:rStyle w:val="Hipervnculo"/>
          </w:rPr>
          <w:t xml:space="preserve">, de Hakuna Group Music</w:t>
        </w:r>
      </w:hyperlink>
      <w:r>
        <w:rPr/>
        <w:t xml:space="preserve"> (vídeo con letra; </w:t>
      </w:r>
      <w:hyperlink r:id="rIdL6" w:history="1">
        <w:r>
          <w:rPr>
            <w:rStyle w:val="Hipervnculo"/>
          </w:rPr>
          <w:t xml:space="preserve">versión original</w:t>
        </w:r>
      </w:hyperlink>
      <w:r>
        <w:rPr/>
        <w:t xml:space="preserve">). Es un </w:t>
      </w:r>
      <w:r>
        <w:rPr>
          <w:i/>
          <w:iCs/>
        </w:rPr>
        <w:t xml:space="preserve">carpe diem</w:t>
      </w:r>
      <w:r>
        <w:rPr/>
        <w:t xml:space="preserve"> cristiano: deja de darle vueltas a todo y vive lo sencillo de cada momento. Se escucha al final, antes de rezar.</w:t>
      </w:r>
    </w:p>
    <w:p>
      <w:pPr>
        <w:pStyle w:val="Apartado"/>
      </w:pPr>
      <w:r>
        <w:rPr>
          <w:b/>
          <w:bCs/>
          <w:color w:val="22708C"/>
        </w:rPr>
        <w:t xml:space="preserve">Oración</w:t>
      </w:r>
    </w:p>
    <w:p>
      <w:pPr>
        <w:pStyle w:val="Cuerpo"/>
      </w:pPr>
      <w:r>
        <w:rPr/>
        <w:t xml:space="preserve">«Señor, enséñame a vivir el presente contigo y con los demás».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Viernes 4 dic</w:t>
      </w:r>
      <w:r>
        <w:rPr>
          <w:color w:val="5D6B71"/>
          <w:sz w:val="22"/>
          <w:szCs w:val="22"/>
        </w:rPr>
        <w:t xml:space="preserve">   Oración en silencio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«Terminamos la semana parando. Hoy casi no hay palabras: solo tres preguntas y silencio».</w:t>
      </w:r>
    </w:p>
    <w:p>
      <w:pPr>
        <w:pStyle w:val="Apartado"/>
      </w:pPr>
      <w:r>
        <w:rPr>
          <w:b/>
          <w:bCs/>
          <w:color w:val="22708C"/>
        </w:rPr>
        <w:t xml:space="preserve">Contenido</w:t>
      </w:r>
    </w:p>
    <w:p>
      <w:pPr>
        <w:pStyle w:val="Cuerpo"/>
      </w:pPr>
      <w:r>
        <w:rPr/>
        <w:t xml:space="preserve">Postura cómoda, ojos cerrados si se quiere. La profe lee tres preguntas, con 20-30 segundos de silencio después de cada una: ¿En qué momento de esta semana he estado de verdad presente? ¿Cuándo he estado «ausente», aunque estuviera ahí? ¿Cómo ha ido el reto del móvil en las comidas?</w:t>
      </w:r>
    </w:p>
    <w:p>
      <w:pPr>
        <w:pStyle w:val="Apartado"/>
      </w:pPr>
      <w:r>
        <w:rPr>
          <w:b/>
          <w:bCs/>
          <w:color w:val="22708C"/>
        </w:rPr>
        <w:t xml:space="preserve">Reflexión</w:t>
      </w:r>
    </w:p>
    <w:p>
      <w:pPr>
        <w:pStyle w:val="Cuerpo"/>
      </w:pPr>
      <w:r>
        <w:rPr/>
        <w:t xml:space="preserve">Parar a mirar la semana también es velar. Los jesuitas lo llaman «examen del día»; nosotros podemos hacerlo cada noche en dos minutos.</w:t>
      </w:r>
    </w:p>
    <w:p>
      <w:pPr>
        <w:pStyle w:val="Apartado"/>
      </w:pPr>
      <w:r>
        <w:rPr>
          <w:b/>
          <w:bCs/>
          <w:color w:val="22708C"/>
        </w:rPr>
        <w:t xml:space="preserve">Música de fondo para el silencio</w:t>
      </w:r>
    </w:p>
    <w:p>
      <w:pPr>
        <w:pStyle w:val="Cuerpo"/>
      </w:pPr>
      <w:hyperlink r:id="rIdL7" w:history="1">
        <w:r>
          <w:rPr>
            <w:rStyle w:val="Hipervnculo"/>
            <w:i/>
            <w:iCs/>
          </w:rPr>
          <w:t xml:space="preserve">Al estar en la presencia</w:t>
        </w:r>
        <w:r>
          <w:rPr>
            <w:rStyle w:val="Hipervnculo"/>
          </w:rPr>
          <w:t xml:space="preserve">, de Hakuna Group Music</w:t>
        </w:r>
      </w:hyperlink>
      <w:r>
        <w:rPr/>
        <w:t xml:space="preserve"> (vídeo con letra; </w:t>
      </w:r>
      <w:hyperlink r:id="rIdL8" w:history="1">
        <w:r>
          <w:rPr>
            <w:rStyle w:val="Hipervnculo"/>
          </w:rPr>
          <w:t xml:space="preserve">versión original</w:t>
        </w:r>
      </w:hyperlink>
      <w:r>
        <w:rPr/>
        <w:t xml:space="preserve">), a volumen bajo mientras se leen las preguntas. Es una canción de adoración: estar ante Dios, sin más.</w:t>
      </w:r>
    </w:p>
    <w:p>
      <w:pPr>
        <w:pStyle w:val="Apartado"/>
      </w:pPr>
      <w:r>
        <w:rPr>
          <w:b/>
          <w:bCs/>
          <w:color w:val="22708C"/>
        </w:rPr>
        <w:t xml:space="preserve">Oración</w:t>
      </w:r>
    </w:p>
    <w:p>
      <w:pPr>
        <w:pStyle w:val="Cuerpo"/>
      </w:pPr>
      <w:r>
        <w:rPr/>
        <w:t xml:space="preserve">«Gracias, Señor, por esta semana. Perdón por los momentos en que no estuve. Ayúdame a estar donde estoy».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ESO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3" TargetMode="External"/><Relationship Id="rIdL2" Type="http://schemas.openxmlformats.org/officeDocument/2006/relationships/hyperlink" Target="https://www.conferenciaepiscopal.es/biblia/marcos/#cap13" TargetMode="External"/><Relationship Id="rIdL3" Type="http://schemas.openxmlformats.org/officeDocument/2006/relationships/hyperlink" Target="https://www.magisnet.com/2024/03/andalucia-prohibe-el-uso-del-telefono-movil-en-las-aulas-hasta-2o-de-la-eso/" TargetMode="External"/><Relationship Id="rIdL4" Type="http://schemas.openxmlformats.org/officeDocument/2006/relationships/hyperlink" Target="https://www.youtube.com/watch?v=VASywEuqFd8" TargetMode="External"/><Relationship Id="rIdL5" Type="http://schemas.openxmlformats.org/officeDocument/2006/relationships/hyperlink" Target="https://www.youtube.com/watch?v=S4kFwJNO2g4" TargetMode="External"/><Relationship Id="rIdL6" Type="http://schemas.openxmlformats.org/officeDocument/2006/relationships/hyperlink" Target="https://www.youtube.com/watch?v=kYFXO4924cU" TargetMode="External"/><Relationship Id="rIdL7" Type="http://schemas.openxmlformats.org/officeDocument/2006/relationships/hyperlink" Target="https://www.youtube.com/watch?v=FYZtJnuCofM" TargetMode="External"/><Relationship Id="rIdL8" Type="http://schemas.openxmlformats.org/officeDocument/2006/relationships/hyperlink" Target="https://www.youtube.com/watch?v=vltzGzkiyXs"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