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20"/>
          <w:szCs w:val="20"/>
        </w:rPr>
        <w:t xml:space="preserve">2ª SEMANA  ·  9 – 11 DIC</w:t>
      </w:r>
    </w:p>
    <w:p>
      <w:pPr>
        <w:pStyle w:val="Ttulo1"/>
        <w:pBdr>
          <w:bottom w:val="single" w:sz="24" w:space="6" w:color="B6BC00"/>
        </w:pBdr>
      </w:pPr>
      <w:r>
        <w:rPr>
          <w:b/>
          <w:bCs/>
          <w:color w:val="1D2C33"/>
        </w:rPr>
        <w:t xml:space="preserve">HACERSE presente</w:t>
      </w:r>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 enderezad sus senderos»</w:t>
      </w:r>
    </w:p>
    <w:p>
      <w:pPr>
        <w:spacing w:after="360"/>
      </w:pPr>
      <w:hyperlink r:id="rIdL1"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dar el primer paso con alguien con quien tengo un pique o una conversación pendiente.</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r>
        <w:rPr>
          <w:b/>
          <w:bCs/>
          <w:color w:val="6F7300"/>
        </w:rPr>
        <w:t xml:space="preserve">Miércoles 9 dic</w:t>
      </w:r>
      <w:r>
        <w:rPr>
          <w:color w:val="5D6B71"/>
          <w:sz w:val="22"/>
          <w:szCs w:val="22"/>
        </w:rPr>
        <w:t xml:space="preserve">   Palabra de Dios y símbolo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«Seguro que alguno ha seguido un pedido estos días: Confirmado. En preparación. En reparto. Esta semana el Adviento está «en preparación»… pero quien tiene que prepararse eres tú». El grupo de esta semana cierra la caja: en el Modelo A la forra con la plantilla 2 y le pone la tapa; en el Modelo B levanta las paredes y encaja la tapa.</w:t>
      </w:r>
    </w:p>
    <w:p>
      <w:pPr>
        <w:pStyle w:val="Apartado"/>
      </w:pPr>
      <w:r>
        <w:rPr>
          <w:b/>
          <w:bCs/>
          <w:color w:val="6F7300"/>
        </w:rPr>
        <w:t xml:space="preserve">Contenido</w:t>
      </w:r>
    </w:p>
    <w:p>
      <w:pPr>
        <w:pStyle w:val="Cuerpo"/>
      </w:pPr>
      <w:r>
        <w:rPr/>
        <w:t xml:space="preserve">Leemos </w:t>
      </w:r>
      <w:hyperlink r:id="rIdL2" w:history="1">
        <w:r>
          <w:rPr>
            <w:rStyle w:val="Hipervnculo"/>
          </w:rPr>
          <w:t xml:space="preserve">Mc 1, 1-8</w:t>
        </w:r>
      </w:hyperlink>
      <w:r>
        <w:rPr/>
        <w:t xml:space="preserve">. Juan el Bautista en el desierto, vestido con piel de camello, comiendo saltamontes y miel silvestre. Muchísima gente iba a escucharle. Y él decía: «Detrás de mí viene el que es más fuerte que yo».</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Reflexión</w:t>
      </w:r>
    </w:p>
    <w:p>
      <w:pPr>
        <w:pStyle w:val="Cuerpo"/>
      </w:pPr>
      <w:r>
        <w:rPr/>
        <w:t xml:space="preserve">Si Juan viviera hoy, sus vídeos tendrían millones de visitas: un tipo raro, en mitad de la nada, diciendo verdades incómodas. Pero no buscaba seguidores para sí: señalaba a otro. Hacerse presente no es hacerse notar. Es preparar el camino: arreglar lo que está roto con alguien, rebajar el orgullo, rellenar los huecos de ayuda que otros no ven.</w:t>
      </w:r>
    </w:p>
    <w:p>
      <w:pPr>
        <w:pStyle w:val="Lista"/>
        <w:numPr>
          <w:ilvl w:val="0"/>
          <w:numId w:val="1"/>
        </w:numPr>
      </w:pPr>
      <w:r>
        <w:rPr/>
        <w:t xml:space="preserve">¿Qué «camino» tienes tú bloqueado con alguien?</w:t>
      </w:r>
    </w:p>
    <w:p>
      <w:pPr>
        <w:pStyle w:val="Lista"/>
        <w:numPr>
          <w:ilvl w:val="0"/>
          <w:numId w:val="1"/>
        </w:numPr>
      </w:pPr>
      <w:r>
        <w:rPr/>
        <w:t xml:space="preserve">¿A quién señalas tú con tu forma de vivir?</w:t>
      </w:r>
    </w:p>
    <w:p>
      <w:pPr>
        <w:pStyle w:val="Apartado"/>
      </w:pPr>
      <w:r>
        <w:rPr>
          <w:b/>
          <w:bCs/>
          <w:color w:val="6F7300"/>
        </w:rPr>
        <w:t xml:space="preserve">Oración</w:t>
      </w:r>
    </w:p>
    <w:p>
      <w:pPr>
        <w:pStyle w:val="Cuerpo"/>
      </w:pPr>
      <w:r>
        <w:rPr/>
        <w:t xml:space="preserve">«Señor, ayúdame a dar el primer paso. Que prepare tu camino sin buscar que me aplaudan».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Jueves 10 dic</w:t>
      </w:r>
      <w:r>
        <w:rPr>
          <w:color w:val="5D6B71"/>
          <w:sz w:val="22"/>
          <w:szCs w:val="22"/>
        </w:rPr>
        <w:t xml:space="preserve">   Historia salesiana: 8 de diciembre</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fue la Inmaculada, una fecha clave para la familia salesiana. Os cuento por qué».</w:t>
      </w:r>
    </w:p>
    <w:p>
      <w:pPr>
        <w:pStyle w:val="Apartado"/>
      </w:pPr>
      <w:r>
        <w:rPr>
          <w:b/>
          <w:bCs/>
          <w:color w:val="6F7300"/>
        </w:rPr>
        <w:t xml:space="preserve">Contenido – Don Bosco y Bartolomé Garelli</w:t>
      </w:r>
    </w:p>
    <w:p>
      <w:pPr>
        <w:pStyle w:val="Cuerpo"/>
      </w:pPr>
      <w:r>
        <w:rPr/>
        <w:t xml:space="preserve">El 8 de diciembre de 1841, en Turín, Don Bosco se revestía para la misa. Entró en la sacristía un chico de 16 años, huérfano, que había llegado del campo a buscar trabajo como albañil. El sacristán le preguntó si sabía ayudar a misa; como dijo que no, le echó a golpes. Don Bosco le detuvo: «¿Por qué le pegas? Es mi amigo». Le preguntó su nombre, de dónde era, si sabía leer. Bartolomé no sabía casi nada. Don Bosco le enseñó a hacer la señal de la cruz y rezaron juntos un Avemaría. El domingo siguiente Bartolomé volvió con varios amigos. Así empezó todo lo que hoy somos.</w:t>
      </w:r>
    </w:p>
    <w:p>
      <w:pPr>
        <w:pStyle w:val="Apartado"/>
      </w:pPr>
      <w:r>
        <w:rPr>
          <w:b/>
          <w:bCs/>
          <w:color w:val="6F7300"/>
        </w:rPr>
        <w:t xml:space="preserve">Reflexión</w:t>
      </w:r>
    </w:p>
    <w:p>
      <w:pPr>
        <w:pStyle w:val="Cuerpo"/>
      </w:pPr>
      <w:r>
        <w:rPr/>
        <w:t xml:space="preserve">Todo empezó con una mirada y una pregunta: «¿Cómo te llamas?». Don Bosco puso aquel encuentro bajo la protección de María Inmaculada, la que mejor preparó el camino a Jesús.</w:t>
      </w:r>
    </w:p>
    <w:p>
      <w:pPr>
        <w:pStyle w:val="Lista"/>
        <w:numPr>
          <w:ilvl w:val="0"/>
          <w:numId w:val="1"/>
        </w:numPr>
      </w:pPr>
      <w:r>
        <w:rPr/>
        <w:t xml:space="preserve">¿Hay algún «Bartolomé» en tu entorno, alguien a quien nadie mira?</w:t>
      </w:r>
    </w:p>
    <w:p>
      <w:pPr>
        <w:pStyle w:val="Lista"/>
        <w:numPr>
          <w:ilvl w:val="0"/>
          <w:numId w:val="1"/>
        </w:numPr>
      </w:pPr>
      <w:r>
        <w:rPr/>
        <w:t xml:space="preserve">¿Qué cambiaría si le preguntaras su nombre de verdad?</w:t>
      </w:r>
    </w:p>
    <w:p>
      <w:pPr>
        <w:pStyle w:val="Apartado"/>
      </w:pPr>
      <w:r>
        <w:rPr>
          <w:b/>
          <w:bCs/>
          <w:color w:val="6F7300"/>
        </w:rPr>
        <w:t xml:space="preserve">Canción</w:t>
      </w:r>
    </w:p>
    <w:p>
      <w:pPr>
        <w:pStyle w:val="Cuerpo"/>
      </w:pPr>
      <w:hyperlink r:id="rIdL3" w:history="1">
        <w:r>
          <w:rPr>
            <w:rStyle w:val="Hipervnculo"/>
            <w:i/>
            <w:iCs/>
          </w:rPr>
          <w:t xml:space="preserve">Proclama mi alma</w:t>
        </w:r>
        <w:r>
          <w:rPr>
            <w:rStyle w:val="Hipervnculo"/>
          </w:rPr>
          <w:t xml:space="preserve">, del grupo Ixcís</w:t>
        </w:r>
      </w:hyperlink>
      <w:r>
        <w:rPr/>
        <w:t xml:space="preserve">, el Magníficat de María con la letra en pantalla. La escuchamos mirando la imagen de María Inmaculada, a quien Don Bosco confió aquel primer encuentro.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despacio, como aquel primer Avemaría de Don Bosco y Bartolomé.</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Viernes 11 dic</w:t>
      </w:r>
      <w:r>
        <w:rPr>
          <w:color w:val="5D6B71"/>
          <w:sz w:val="22"/>
          <w:szCs w:val="22"/>
        </w:rPr>
        <w:t xml:space="preserve">   Historia real</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7 de septiembre de 2025 el papa León XIV canonizó a un chico al que llaman «el influencer de Dios»: </w:t>
      </w:r>
      <w:hyperlink r:id="rIdL4" w:history="1">
        <w:r>
          <w:rPr>
            <w:rStyle w:val="Hipervnculo"/>
          </w:rPr>
          <w:t xml:space="preserve">Carlo Acutis</w:t>
        </w:r>
      </w:hyperlink>
      <w:r>
        <w:rPr/>
        <w:t xml:space="preserve">».</w:t>
      </w:r>
    </w:p>
    <w:p>
      <w:pPr>
        <w:pStyle w:val="Apartado"/>
      </w:pPr>
      <w:r>
        <w:rPr>
          <w:b/>
          <w:bCs/>
          <w:color w:val="6F7300"/>
        </w:rPr>
        <w:t xml:space="preserve">Contenido</w:t>
      </w:r>
    </w:p>
    <w:p>
      <w:pPr>
        <w:pStyle w:val="Cuerpo"/>
      </w:pPr>
      <w:r>
        <w:rPr/>
        <w:t xml:space="preserve">Carlo nació en 1991 y murió de leucemia en 2006, con 15 años. Era un chico normal de Milán: le encantaban la informática, los videojuegos y su perro. Pero se limitaba el tiempo de juego para no engancharse. Usó sus conocimientos de programación para hacer una web sobre los milagros eucarísticos, que se ha expuesto en todo el mundo. Iba a misa cada día, ayudaba a personas sin hogar de su barrio y defendía a los compañeros de los que se burlaban. Decía: «Todos nacen como originales, pero muchos mueren como fotocopias».</w:t>
      </w:r>
    </w:p>
    <w:p>
      <w:pPr>
        <w:pStyle w:val="Apartado"/>
      </w:pPr>
      <w:r>
        <w:rPr>
          <w:b/>
          <w:bCs/>
          <w:color w:val="6F7300"/>
        </w:rPr>
        <w:t xml:space="preserve">Reflexión</w:t>
      </w:r>
    </w:p>
    <w:p>
      <w:pPr>
        <w:pStyle w:val="Cuerpo"/>
      </w:pPr>
      <w:r>
        <w:rPr/>
        <w:t xml:space="preserve">Carlo usó la tecnología sin dejar que le robara la vida, y se hizo presente para los que nadie veía. Repasamos el reto: ¿habéis dado el primer paso con alguien?</w:t>
      </w:r>
    </w:p>
    <w:p>
      <w:pPr>
        <w:pStyle w:val="Lista"/>
        <w:numPr>
          <w:ilvl w:val="0"/>
          <w:numId w:val="1"/>
        </w:numPr>
      </w:pPr>
      <w:r>
        <w:rPr/>
        <w:t xml:space="preserve">¿Soy original o una fotocopia de lo que marcan las redes?</w:t>
      </w:r>
    </w:p>
    <w:p>
      <w:pPr>
        <w:pStyle w:val="Lista"/>
        <w:numPr>
          <w:ilvl w:val="0"/>
          <w:numId w:val="1"/>
        </w:numPr>
      </w:pPr>
      <w:r>
        <w:rPr/>
        <w:t xml:space="preserve">¿Qué haría Carlo con tu móvil?</w:t>
      </w:r>
    </w:p>
    <w:p>
      <w:pPr>
        <w:pStyle w:val="Apartado"/>
      </w:pPr>
      <w:r>
        <w:rPr>
          <w:b/>
          <w:bCs/>
          <w:color w:val="6F7300"/>
        </w:rPr>
        <w:t xml:space="preserve">Oración</w:t>
      </w:r>
    </w:p>
    <w:p>
      <w:pPr>
        <w:pStyle w:val="Cuerpo"/>
      </w:pPr>
      <w:r>
        <w:rPr/>
        <w:t xml:space="preserve">«San Carlo Acutis, ayúdanos a vivir presentes, a ser originales y a usar lo que tenemos para el bien».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ESO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 TargetMode="External"/><Relationship Id="rIdL2" Type="http://schemas.openxmlformats.org/officeDocument/2006/relationships/hyperlink" Target="https://www.conferenciaepiscopal.es/biblia/marcos/#cap1" TargetMode="External"/><Relationship Id="rIdL3" Type="http://schemas.openxmlformats.org/officeDocument/2006/relationships/hyperlink" Target="https://www.youtube.com/watch?v=cMZdRMWbybc" TargetMode="External"/><Relationship Id="rIdL4" Type="http://schemas.openxmlformats.org/officeDocument/2006/relationships/hyperlink" Target="https://www.vatican.va/content/leo-xiv/es/homilies/2025/documents/20250907-omelia-frassati-acutis.html"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