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ntetitulo"/>
      </w:pPr>
      <w:r>
        <w:rPr>
          <w:b/>
          <w:bCs/>
          <w:color w:val="C4531A"/>
          <w:spacing w:val="30"/>
          <w:sz w:val="18"/>
          <w:szCs w:val="18"/>
        </w:rPr>
        <w:t xml:space="preserve">3ª SEMANA · DESCUBRIR AL PRESENTE</w:t>
      </w:r>
    </w:p>
    <w:p>
      <w:pPr>
        <w:pStyle w:val="Ttulo2"/>
        <w:pBdr>
          <w:bottom w:val="single" w:sz="12" w:space="6" w:color="EE712A"/>
        </w:pBdr>
      </w:pPr>
      <w:r>
        <w:rPr>
          <w:b/>
          <w:bCs/>
          <w:color w:val="C4531A"/>
        </w:rPr>
        <w:t xml:space="preserve">Miércoles 16 dic</w:t>
      </w:r>
      <w:r>
        <w:rPr>
          <w:color w:val="5D6B71"/>
          <w:sz w:val="22"/>
          <w:szCs w:val="22"/>
        </w:rPr>
        <w:t xml:space="preserve">   Juego «¿Está aquí Jesús?»</w:t>
      </w:r>
    </w:p>
    <w:p>
      <w:pPr>
        <w:pStyle w:val="Rito"/>
        <w:pBdr>
          <w:left w:val="single" w:sz="24" w:space="10" w:color="EE712A"/>
        </w:pBdr>
        <w:shd w:val="clear" w:color="auto" w:fill="FDEDE3"/>
      </w:pPr>
      <w:r>
        <w:rPr>
          <w:b/>
          <w:bCs/>
          <w:caps/>
          <w:color w:val="C4531A"/>
          <w:spacing w:val="10"/>
          <w:sz w:val="18"/>
          <w:szCs w:val="18"/>
        </w:rPr>
        <w:t xml:space="preserve">Inicio  </w:t>
      </w:r>
      <w:r>
        <w:rPr/>
        <w:t xml:space="preserve">En el nombre del Padre, del Hijo y del Espíritu Santo. Amén.</w:t>
      </w:r>
    </w:p>
    <w:p>
      <w:pPr>
        <w:pStyle w:val="Apartado"/>
      </w:pPr>
      <w:r>
        <w:rPr>
          <w:b/>
          <w:bCs/>
          <w:color w:val="C4531A"/>
        </w:rPr>
        <w:t xml:space="preserve">Introducción</w:t>
      </w:r>
    </w:p>
    <w:p>
      <w:pPr>
        <w:pStyle w:val="Cuerpo"/>
      </w:pPr>
      <w:r>
        <w:rPr/>
        <w:t xml:space="preserve">«Como Papá Panov, vamos a jugar a descubrir dónde está Jesús».</w:t>
      </w:r>
    </w:p>
    <w:p>
      <w:pPr>
        <w:pStyle w:val="Apartado"/>
      </w:pPr>
      <w:r>
        <w:rPr>
          <w:b/>
          <w:bCs/>
          <w:color w:val="C4531A"/>
        </w:rPr>
        <w:t xml:space="preserve">Contenido</w:t>
      </w:r>
    </w:p>
    <w:p>
      <w:pPr>
        <w:pStyle w:val="Cuerpo"/>
      </w:pPr>
      <w:r>
        <w:rPr/>
        <w:t xml:space="preserve">La maestra dice situaciones. Si hay amor, todos se levantan y dicen «¡Aquí está Jesús!». Si no, se quedan sentados y en silencio. Situaciones: «Comparto mi merienda con un amigo». «Empujo a un compañero en la fila». «Ayudo a recoger la clase». «Dejo solo a un niño en el patio». «Doy un abrazo a quien llora». «Digo «gracias» a la señora del comedor». «No presto mis colores». «Pido perdón».</w:t>
      </w:r>
    </w:p>
    <w:p>
      <w:pPr>
        <w:pStyle w:val="Apartado"/>
      </w:pPr>
      <w:r>
        <w:rPr>
          <w:b/>
          <w:bCs/>
          <w:color w:val="C4531A"/>
        </w:rPr>
        <w:t xml:space="preserve">Reflexión</w:t>
      </w:r>
    </w:p>
    <w:p>
      <w:pPr>
        <w:pStyle w:val="Cuerpo"/>
      </w:pPr>
      <w:r>
        <w:rPr/>
        <w:t xml:space="preserve">Jesús está presente cada vez que nos queremos. Cuando no nos queremos, es como si le dejáramos fuera.</w:t>
      </w:r>
    </w:p>
    <w:p>
      <w:pPr>
        <w:pStyle w:val="Lista"/>
        <w:numPr>
          <w:ilvl w:val="0"/>
          <w:numId w:val="1"/>
        </w:numPr>
      </w:pPr>
      <w:r>
        <w:rPr/>
        <w:t xml:space="preserve">¿Cuál de estas cosas has hecho tú hoy?</w:t>
      </w:r>
    </w:p>
    <w:p>
      <w:pPr>
        <w:pStyle w:val="Apartado"/>
      </w:pPr>
      <w:r>
        <w:rPr>
          <w:b/>
          <w:bCs/>
          <w:color w:val="C4531A"/>
        </w:rPr>
        <w:t xml:space="preserve">Oración</w:t>
      </w:r>
    </w:p>
    <w:p>
      <w:pPr>
        <w:pStyle w:val="Cuerpo"/>
      </w:pPr>
      <w:r>
        <w:rPr/>
        <w:t xml:space="preserve">«Jesús, quiero que estés siempre en mi clase y en mi casa». Padrenuestro.</w:t>
      </w:r>
    </w:p>
    <w:p>
      <w:pPr>
        <w:pStyle w:val="Rito"/>
        <w:pBdr>
          <w:left w:val="single" w:sz="24" w:space="10" w:color="EE712A"/>
        </w:pBdr>
        <w:shd w:val="clear" w:color="auto" w:fill="FDEDE3"/>
      </w:pPr>
      <w:r>
        <w:rPr>
          <w:b/>
          <w:bCs/>
          <w:caps/>
          <w:color w:val="C4531A"/>
          <w:spacing w:val="10"/>
          <w:sz w:val="18"/>
          <w:szCs w:val="18"/>
        </w:rPr>
        <w:t xml:space="preserve">Para terminar  </w:t>
      </w:r>
      <w:r>
        <w:rPr/>
        <w:t xml:space="preserve">Ave María (Dios te salve, María…).</w:t>
      </w:r>
      <w:r>
        <w:br/>
      </w:r>
      <w:r>
        <w:rPr/>
        <w:t xml:space="preserve">María Auxiliadora de los cristianos, ruega por nosotros.</w:t>
      </w:r>
      <w:r>
        <w:br/>
      </w:r>
      <w:r>
        <w:rPr/>
        <w:t xml:space="preserve">En el nombre del Padre, del Hijo y del Espíritu Santo. Amén.</w:t>
      </w:r>
    </w:p>
    <w:sectPr w:rsidR="00E80CD8" w:rsidSect="00E80CD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orient="portrait"/>
      <w:pgMar w:top="2269" w:right="1133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D797F" w:rsidP="00E80CD8" w:rsidRDefault="003D797F" w14:paraId="749EEBDE" w14:textId="77777777">
      <w:pPr>
        <w:spacing w:after="0" w:line="240" w:lineRule="auto"/>
      </w:pPr>
      <w:r>
        <w:separator/>
      </w:r>
    </w:p>
  </w:endnote>
  <w:endnote w:type="continuationSeparator" w:id="0">
    <w:p w:rsidR="003D797F" w:rsidP="00E80CD8" w:rsidRDefault="003D797F" w14:paraId="120377D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ira Sans">
    <w:panose1 w:val="020B0503050000020004"/>
    <w:charset w:val="00"/>
    <w:family w:val="swiss"/>
    <w:pitch w:val="variable"/>
    <w:sig w:usb0="600002FF" w:usb1="02000001" w:usb2="00000000" w:usb3="00000000" w:csb0="0000019F" w:csb1="00000000"/>
    <w:embedRegular r:id="rIdF1" w:fontKey="{6B1E2A41-3C5D-4E8F-9A0B-1C2D3E4F5A61}"/>
    <w:embedBold r:id="rIdF2" w:fontKey="{6B1E2A41-3C5D-4E8F-9A0B-1C2D3E4F5A62}"/>
    <w:embedItalic r:id="rIdF3" w:fontKey="{6B1E2A41-3C5D-4E8F-9A0B-1C2D3E4F5A63}"/>
    <w:embedBoldItalic r:id="rIdF4" w:fontKey="{6B1E2A41-3C5D-4E8F-9A0B-1C2D3E4F5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1C3E0A7F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Piedepgina"/>
      <w:tabs>
        <w:tab w:val="left" w:pos="0"/>
      </w:tabs>
    </w:pPr>
    <w:r>
      <w:rPr>
        <w:color w:val="5D6B71"/>
        <w:sz w:val="16"/>
        <w:szCs w:val="16"/>
      </w:rPr>
      <w:t xml:space="preserve">PRESENTE · Adviento 2026 · Infantil   |   </w:t>
    </w:r>
    <w:r>
      <w:rPr>
        <w:b/>
        <w:color w:val="22708C"/>
        <w:sz w:val="16"/>
      </w:rPr>
      <w:fldChar w:fldCharType="begin"/>
    </w:r>
    <w:r>
      <w:rPr>
        <w:b/>
        <w:color w:val="22708C"/>
        <w:sz w:val="16"/>
      </w:rPr>
      <w:instrText xml:space="preserve"> PAGE </w:instrText>
    </w:r>
    <w:r>
      <w:rPr>
        <w:b/>
        <w:color w:val="22708C"/>
        <w:sz w:val="16"/>
      </w:rPr>
      <w:fldChar w:fldCharType="separate"/>
    </w:r>
    <w:r>
      <w:rPr>
        <w:b/>
        <w:color w:val="22708C"/>
        <w:sz w:val="16"/>
      </w:rPr>
      <w:t>1</w:t>
    </w:r>
    <w:r>
      <w:rPr>
        <w:b/>
        <w:color w:val="22708C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A978B43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D797F" w:rsidP="00E80CD8" w:rsidRDefault="003D797F" w14:paraId="428E6794" w14:textId="77777777">
      <w:pPr>
        <w:spacing w:after="0" w:line="240" w:lineRule="auto"/>
      </w:pPr>
      <w:r>
        <w:separator/>
      </w:r>
    </w:p>
  </w:footnote>
  <w:footnote w:type="continuationSeparator" w:id="0">
    <w:p w:rsidR="003D797F" w:rsidP="00E80CD8" w:rsidRDefault="003D797F" w14:paraId="64BC0D4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04D1EA83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E80CD8" w:rsidRDefault="00E80CD8" w14:paraId="1393BC20" w14:textId="77777777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73C8F32" wp14:editId="6D5A7841">
          <wp:simplePos x="0" y="0"/>
          <wp:positionH relativeFrom="column">
            <wp:posOffset>-1076325</wp:posOffset>
          </wp:positionH>
          <wp:positionV relativeFrom="paragraph">
            <wp:posOffset>-457200</wp:posOffset>
          </wp:positionV>
          <wp:extent cx="7574896" cy="10714139"/>
          <wp:effectExtent l="0" t="0" r="0" b="0"/>
          <wp:wrapNone/>
          <wp:docPr id="124977235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249772357" name="Imagen 1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7574896" cy="107141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8480E5B" w14:textId="77777777">
    <w:pPr>
      <w:pStyle w:val="Encabezado"/>
    </w:pP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  <w:rPr>
        <w:rFonts w:ascii="Fira Sans" w:hAnsi="Fira Sans"/>
        <w:color w:val="3490B0"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567" w:hanging="340"/>
      </w:pPr>
      <w:rPr>
        <w:rFonts w:ascii="Fira Sans" w:hAnsi="Fira Sans"/>
        <w:b/>
        <w:color w:val="22708C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dirty"/>
  <w:attachedTemplate r:id="rId1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0BA"/>
    <w:rsid w:val="00037EEB"/>
    <w:rsid w:val="00045F21"/>
    <w:rsid w:val="003D797F"/>
    <w:rsid w:val="003E40BA"/>
    <w:rsid w:val="005C0F55"/>
    <w:rsid w:val="00636087"/>
    <w:rsid w:val="006B4DB0"/>
    <w:rsid w:val="0095538E"/>
    <w:rsid w:val="00B34516"/>
    <w:rsid w:val="00C734EA"/>
    <w:rsid w:val="00E80CD8"/>
    <w:rsid w:val="00EA3952"/>
    <w:rsid w:val="00F06E84"/>
    <w:rsid w:val="00F16018"/>
    <w:rsid w:val="57B8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AE0A63"/>
  <w15:chartTrackingRefBased/>
  <w15:docId w15:val="{DD0117A7-AACC-4939-8307-5502A12AF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ira Sans" w:hAnsi="Fira Sans" w:eastAsia="Fira Sans" w:cs="Fira Sans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0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0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0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0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0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0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0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E80CD8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E80CD8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E80CD8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E80CD8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E80CD8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E80CD8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E80CD8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E80CD8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E80C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80CD8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80CD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0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E80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0CD8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E80C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80C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0C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0CD8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E80C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80CD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80CD8"/>
  </w:style>
  <w:style w:type="paragraph" w:styleId="Piedepgina">
    <w:name w:val="footer"/>
    <w:basedOn w:val="Normal"/>
    <w:link w:val="Piedepgina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80CD8"/>
  </w:style>
  <w:style w:type="paragraph" w:styleId="Ttulo1">
    <w:name w:val="heading 1"/>
    <w:basedOn w:val="Normal"/>
    <w:next w:val="Cuerpo"/>
    <w:uiPriority w:val="9"/>
    <w:qFormat/>
    <w:pPr>
      <w:keepNext/>
      <w:keepLines/>
      <w:spacing w:before="0" w:after="320" w:line="240" w:lineRule="auto"/>
      <w:outlineLvl w:val="0"/>
    </w:pPr>
    <w:rPr>
      <w:rFonts w:ascii="Fira Sans" w:hAnsi="Fira Sans" w:cs="Fira Sans"/>
      <w:b/>
      <w:color w:val="1D2C33"/>
      <w:sz w:val="56"/>
      <w:szCs w:val="56"/>
    </w:rPr>
  </w:style>
  <w:style w:type="paragraph" w:styleId="Ttulo2">
    <w:name w:val="heading 2"/>
    <w:basedOn w:val="Normal"/>
    <w:next w:val="Cuerpo"/>
    <w:uiPriority w:val="9"/>
    <w:unhideWhenUsed/>
    <w:qFormat/>
    <w:pPr>
      <w:keepNext/>
      <w:keepLines/>
      <w:spacing w:before="0" w:after="280" w:line="240" w:lineRule="auto"/>
      <w:outlineLvl w:val="1"/>
    </w:pPr>
    <w:rPr>
      <w:rFonts w:ascii="Fira Sans" w:hAnsi="Fira Sans" w:cs="Fira Sans"/>
      <w:color w:val="1D2C33"/>
      <w:sz w:val="34"/>
      <w:szCs w:val="34"/>
    </w:rPr>
  </w:style>
  <w:style w:type="paragraph" w:customStyle="1" w:styleId="Antetitulo">
    <w:name w:val="Antetítulo"/>
    <w:basedOn w:val="Normal"/>
    <w:next w:val="Ttulo1"/>
    <w:qFormat/>
    <w:pPr>
      <w:keepNext/>
      <w:spacing w:before="0" w:after="80"/>
    </w:pPr>
    <w:rPr>
      <w:rFonts w:ascii="Fira Sans" w:hAnsi="Fira Sans" w:cs="Fira Sans"/>
      <w:b/>
      <w:sz w:val="20"/>
    </w:rPr>
  </w:style>
  <w:style w:type="paragraph" w:customStyle="1" w:styleId="Cuerpo">
    <w:name w:val="Cuerpo de recurso"/>
    <w:basedOn w:val="Normal"/>
    <w:qFormat/>
    <w:pPr>
      <w:spacing w:before="0" w:after="140" w:line="288" w:lineRule="auto"/>
      <w:jc w:val="both"/>
    </w:pPr>
    <w:rPr>
      <w:rFonts w:ascii="Fira Sans" w:hAnsi="Fira Sans" w:cs="Fira Sans"/>
      <w:color w:val="1D2C33"/>
      <w:sz w:val="21"/>
      <w:szCs w:val="21"/>
    </w:rPr>
  </w:style>
  <w:style w:type="paragraph" w:customStyle="1" w:styleId="Apartado">
    <w:name w:val="Apartado del recurso"/>
    <w:basedOn w:val="Normal"/>
    <w:next w:val="Cuerpo"/>
    <w:qFormat/>
    <w:pPr>
      <w:keepNext/>
      <w:keepLines/>
      <w:spacing w:before="220" w:after="80" w:line="240" w:lineRule="auto"/>
    </w:pPr>
    <w:rPr>
      <w:rFonts w:ascii="Fira Sans" w:hAnsi="Fira Sans" w:cs="Fira Sans"/>
      <w:b/>
      <w:sz w:val="22"/>
      <w:szCs w:val="22"/>
    </w:rPr>
  </w:style>
  <w:style w:type="paragraph" w:customStyle="1" w:styleId="Lista">
    <w:name w:val="Lista de recurso"/>
    <w:basedOn w:val="Cuerpo"/>
    <w:qFormat/>
    <w:pPr>
      <w:spacing w:after="80"/>
      <w:jc w:val="left"/>
    </w:pPr>
  </w:style>
  <w:style w:type="paragraph" w:customStyle="1" w:styleId="Rito">
    <w:name w:val="Oración inicial y final"/>
    <w:basedOn w:val="Cuerpo"/>
    <w:qFormat/>
    <w:pPr>
      <w:spacing w:before="120" w:after="200" w:line="276" w:lineRule="auto"/>
      <w:ind w:left="200" w:right="200"/>
      <w:jc w:val="left"/>
    </w:pPr>
  </w:style>
  <w:style w:type="paragraph" w:customStyle="1" w:styleId="Lectura">
    <w:name w:val="Lectura bíblica"/>
    <w:basedOn w:val="Cuerpo"/>
    <w:qFormat/>
    <w:pPr>
      <w:spacing w:before="0" w:after="80" w:line="276" w:lineRule="auto"/>
      <w:ind w:left="200" w:right="200"/>
      <w:jc w:val="left"/>
    </w:pPr>
    <w:rPr>
      <w:sz w:val="20"/>
      <w:szCs w:val="20"/>
    </w:rPr>
  </w:style>
  <w:style w:type="paragraph" w:customStyle="1" w:styleId="TituloIndice">
    <w:name w:val="Título del índice"/>
    <w:basedOn w:val="Normal"/>
    <w:pPr>
      <w:spacing w:after="120"/>
    </w:pPr>
    <w:rPr>
      <w:rFonts w:ascii="Fira Sans" w:hAnsi="Fira Sans" w:cs="Fira Sans"/>
    </w:rPr>
  </w:style>
  <w:style w:type="paragraph" w:styleId="TDC1">
    <w:name w:val="toc 1"/>
    <w:basedOn w:val="Normal"/>
    <w:next w:val="Normal"/>
    <w:uiPriority w:val="39"/>
    <w:unhideWhenUsed/>
    <w:pPr>
      <w:tabs>
        <w:tab w:val="right" w:leader="dot" w:pos="9062"/>
      </w:tabs>
      <w:spacing w:before="200" w:after="40"/>
    </w:pPr>
    <w:rPr>
      <w:rFonts w:ascii="Fira Sans" w:hAnsi="Fira Sans" w:cs="Fira Sans"/>
      <w:b/>
      <w:color w:val="22708C"/>
      <w:sz w:val="21"/>
    </w:rPr>
  </w:style>
  <w:style w:type="paragraph" w:styleId="TDC2">
    <w:name w:val="toc 2"/>
    <w:basedOn w:val="Normal"/>
    <w:next w:val="Normal"/>
    <w:uiPriority w:val="39"/>
    <w:unhideWhenUsed/>
    <w:pPr>
      <w:tabs>
        <w:tab w:val="right" w:leader="dot" w:pos="9062"/>
      </w:tabs>
      <w:spacing w:before="0" w:after="20"/>
      <w:ind w:left="284"/>
    </w:pPr>
    <w:rPr>
      <w:rFonts w:ascii="Fira Sans" w:hAnsi="Fira Sans" w:cs="Fira Sans"/>
      <w:color w:val="1D2C33"/>
      <w:sz w:val="19"/>
    </w:rPr>
  </w:style>
  <w:style w:type="character" w:styleId="Hipervnculo">
    <w:name w:val="Hyperlink"/>
    <w:basedOn w:val="Fuentedeprrafopredeter"/>
    <w:uiPriority w:val="99"/>
    <w:unhideWhenUsed/>
    <w:rPr>
      <w:color w:val="22708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Id="rIdNum" Type="http://schemas.openxmlformats.org/officeDocument/2006/relationships/numbering" Target="numbering.xml"/></Relationships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OMUNICA3\Downloads\Inicio_curso_2526.dotx" TargetMode="External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49C22-A60A-4C9C-ADF5-D8957468A60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Inicio_curso_2526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COMUNICA3</dc:creator>
  <keywords/>
  <dc:description/>
  <lastModifiedBy>Recursos  Pastorales</lastModifiedBy>
  <revision>2</revision>
  <dcterms:created xsi:type="dcterms:W3CDTF">2026-07-10T06:01:00.0000000Z</dcterms:created>
  <dcterms:modified xsi:type="dcterms:W3CDTF">2026-07-10T06:04:56.4693709Z</dcterms:modified>
</coreProperties>
</file>