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Martes 1 dic</w:t>
      </w:r>
      <w:r>
        <w:rPr>
          <w:color w:val="5D6B71"/>
          <w:sz w:val="22"/>
          <w:szCs w:val="22"/>
        </w:rPr>
        <w:t xml:space="preserve">   Noticia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«El viernes pasado fue el Black Friday. Seguro que visteis anuncios por todas partes: en la tele, en el móvil, en las tiendas. ¿Qué frases recordamos?».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r>
        <w:rPr/>
        <w:t xml:space="preserve">Entre todos recordamos frases de anuncios y la profe las repite en voz alta: «¡Cómpralo YA!», «¡Solo hoy!», «¡Últimas unidades!», «¡No te lo pierdas!», «¡Envío en 24 horas!». Pregunta: ¿qué palabras se repiten? (Ya, ahora, hoy, rápido). ¿Por qué creen que los anuncios usan tanto esas palabras?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Los anuncios usan el «ahora» para que compremos sin pensar, con prisa, por miedo a perdernos algo. El Adviento nos propone otro «ahora»: parar, estar atentos a lo que vale de verdad y que no se compra. El mejor regalo de Navidad no llega en 24 horas.</w:t>
      </w:r>
    </w:p>
    <w:p>
      <w:pPr>
        <w:pStyle w:val="Lista"/>
        <w:numPr>
          <w:ilvl w:val="0"/>
          <w:numId w:val="1"/>
        </w:numPr>
      </w:pPr>
      <w:r>
        <w:rPr/>
        <w:t xml:space="preserve">¿Qué regalo te hizo feliz y no costó dinero?</w:t>
      </w:r>
    </w:p>
    <w:p>
      <w:pPr>
        <w:pStyle w:val="Lista"/>
        <w:numPr>
          <w:ilvl w:val="0"/>
          <w:numId w:val="1"/>
        </w:numPr>
      </w:pPr>
      <w:r>
        <w:rPr/>
        <w:t xml:space="preserve">¿Qué es lo que más esperas de esta Navidad?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«Señor, en un mundo con tanta prisa, enséñanos a esperar y a valorar lo que no se compra: el cariño, la amistad, el tiempo juntos».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4º-6º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