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Miércoles 16 dic</w:t>
      </w:r>
      <w:r>
        <w:rPr>
          <w:color w:val="5D6B71"/>
          <w:sz w:val="22"/>
          <w:szCs w:val="22"/>
        </w:rPr>
        <w:t xml:space="preserve">   Vídeo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«Hoy vemos un corto que se llama </w:t>
      </w:r>
      <w:r>
        <w:rPr>
          <w:i/>
          <w:iCs/>
        </w:rPr>
        <w:t xml:space="preserve">The Present</w:t>
      </w:r>
      <w:r>
        <w:rPr/>
        <w:t xml:space="preserve">. En inglés, </w:t>
      </w:r>
      <w:r>
        <w:rPr>
          <w:i/>
          <w:iCs/>
        </w:rPr>
        <w:t xml:space="preserve">present</w:t>
      </w:r>
      <w:r>
        <w:rPr/>
        <w:t xml:space="preserve"> significa… ¡regalo! Y también «presente», como nuestra palabra del Adviento».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Cortometraje </w:t>
      </w:r>
      <w:hyperlink r:id="rIdL1" w:history="1">
        <w:r>
          <w:rPr>
            <w:rStyle w:val="Hipervnculo"/>
            <w:i/>
            <w:iCs/>
          </w:rPr>
          <w:t xml:space="preserve">The Present</w:t>
        </w:r>
        <w:r>
          <w:rPr>
            <w:rStyle w:val="Hipervnculo"/>
          </w:rPr>
          <w:t xml:space="preserve">, de Jacob Frey</w:t>
        </w:r>
      </w:hyperlink>
      <w:r>
        <w:rPr/>
        <w:t xml:space="preserve"> (unos 4 minutos, sin diálogos). Un niño que se pasa el día con los videojuegos recibe un cachorro como regalo. Al principio no lo quiere… Conviene verlo antes: el final guarda una sorpresa.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A veces no valoramos a quien tenemos al lado porque es distinto o porque le falta algo. Pero cada persona es un regalo. Jesús está en cada una, también en la que es distinta a mí.</w:t>
      </w:r>
    </w:p>
    <w:p>
      <w:pPr>
        <w:pStyle w:val="Lista"/>
        <w:numPr>
          <w:ilvl w:val="0"/>
          <w:numId w:val="1"/>
        </w:numPr>
      </w:pPr>
      <w:r>
        <w:rPr/>
        <w:t xml:space="preserve">¿Por qué el niño no quería al perrito?</w:t>
      </w:r>
    </w:p>
    <w:p>
      <w:pPr>
        <w:pStyle w:val="Lista"/>
        <w:numPr>
          <w:ilvl w:val="0"/>
          <w:numId w:val="1"/>
        </w:numPr>
      </w:pPr>
      <w:r>
        <w:rPr/>
        <w:t xml:space="preserve">¿Qué descubrimos al final?</w:t>
      </w:r>
    </w:p>
    <w:p>
      <w:pPr>
        <w:pStyle w:val="Lista"/>
        <w:numPr>
          <w:ilvl w:val="0"/>
          <w:numId w:val="1"/>
        </w:numPr>
      </w:pPr>
      <w:r>
        <w:rPr/>
        <w:t xml:space="preserve">¿Qué aprendió el niño del perrito?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«Jesús, gracias porque cada persona es un regalo. Ayúdame a querer a todos, también a los que son distintos a mí».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C_nJJHaNmn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