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22708C"/>
          <w:spacing w:val="30"/>
          <w:sz w:val="20"/>
          <w:szCs w:val="20"/>
        </w:rPr>
        <w:t xml:space="preserve">CELEBRACIÓN DE ADVIENTO</w:t>
      </w:r>
    </w:p>
    <w:p>
      <w:pPr>
        <w:pStyle w:val="Ttulo1"/>
        <w:pBdr>
          <w:bottom w:val="single" w:sz="24" w:space="6" w:color="3490B0"/>
        </w:pBdr>
      </w:pPr>
      <w:r>
        <w:rPr>
          <w:b/>
          <w:bCs/>
          <w:color w:val="1D2C33"/>
        </w:rPr>
        <w:t xml:space="preserve">«¡Presente, Señor!»</w:t>
      </w:r>
    </w:p>
    <w:p>
      <w:pPr>
        <w:pStyle w:val="Apartado"/>
      </w:pPr>
      <w:r>
        <w:rPr>
          <w:b/>
          <w:bCs/>
          <w:color w:val="22708C"/>
        </w:rPr>
        <w:t xml:space="preserve">Objetivos</w:t>
      </w:r>
    </w:p>
    <w:p>
      <w:pPr>
        <w:pStyle w:val="Cuerpo"/>
      </w:pPr>
      <w:r>
        <w:rPr/>
        <w:t xml:space="preserve">Vivir el Adviento como espera atenta de Jesús; descubrir que Dios nos conoce por nuestro nombre; comprometernos a «estar presentes» en clase y en casa.</w:t>
      </w:r>
    </w:p>
    <w:p>
      <w:pPr>
        <w:pStyle w:val="Apartado"/>
      </w:pPr>
      <w:r>
        <w:rPr>
          <w:b/>
          <w:bCs/>
          <w:color w:val="22708C"/>
        </w:rPr>
        <w:t xml:space="preserve">Temporalización</w:t>
      </w:r>
    </w:p>
    <w:p>
      <w:pPr>
        <w:pStyle w:val="Cuerpo"/>
      </w:pPr>
      <w:r>
        <w:rPr/>
        <w:t xml:space="preserve">30 minutos, 1ª semana, en la capilla o el salón.</w:t>
      </w:r>
    </w:p>
    <w:p>
      <w:pPr>
        <w:pStyle w:val="Apartado"/>
      </w:pPr>
      <w:r>
        <w:rPr>
          <w:b/>
          <w:bCs/>
          <w:color w:val="22708C"/>
        </w:rPr>
        <w:t xml:space="preserve">Señal de la cruz</w:t>
      </w:r>
    </w:p>
    <w:p>
      <w:pPr>
        <w:pStyle w:val="Cuerpo"/>
      </w:pPr>
      <w:r>
        <w:rPr/>
        <w:t xml:space="preserve">En el nombre del Padre, del Hijo y del Espíritu Santo. Amén.</w:t>
      </w:r>
    </w:p>
    <w:p>
      <w:pPr>
        <w:pStyle w:val="Apartado"/>
      </w:pPr>
      <w:r>
        <w:rPr>
          <w:b/>
          <w:bCs/>
          <w:color w:val="22708C"/>
        </w:rPr>
        <w:t xml:space="preserve">Introducción</w:t>
      </w:r>
    </w:p>
    <w:p>
      <w:pPr>
        <w:pStyle w:val="Cuerpo"/>
      </w:pPr>
      <w:r>
        <w:rPr/>
        <w:t xml:space="preserve">«Hoy empieza un tiempo muy especial: el Adviento. Delante tenemos una caja de regalo vacía y abierta. Durante cuatro semanas la iremos preparando y en Navidad descubriremos qué hay dentro. Pero para recibir un regalo hay que estar… ¡presentes!».</w:t>
      </w:r>
    </w:p>
    <w:p>
      <w:pPr>
        <w:pStyle w:val="Apartado"/>
      </w:pPr>
      <w:r>
        <w:rPr>
          <w:b/>
          <w:bCs/>
          <w:color w:val="22708C"/>
        </w:rPr>
        <w:t xml:space="preserve">Contenido – teatrillo «El portero despierto»</w:t>
      </w:r>
    </w:p>
    <w:p>
      <w:pPr>
        <w:pStyle w:val="Cuerpo"/>
      </w:pPr>
      <w:r>
        <w:rPr/>
        <w:t xml:space="preserve">Tres niños o profesores representan la parábola. El dueño de la casa se va de viaje y deja a los criados encargados. Uno se duerme, otro se distrae con una pantalla y el portero se queda despierto mirando la puerta. Cuando el dueño vuelve de repente, solo el portero sale a recibirle con alegría.</w:t>
      </w:r>
    </w:p>
    <w:p>
      <w:pPr>
        <w:pStyle w:val="Apartado"/>
      </w:pPr>
      <w:r>
        <w:rPr>
          <w:b/>
          <w:bCs/>
          <w:color w:val="22708C"/>
        </w:rPr>
        <w:t xml:space="preserve">Palabra de Dios</w:t>
      </w:r>
    </w:p>
    <w:p>
      <w:pPr>
        <w:pStyle w:val="Cuerpo"/>
      </w:pPr>
      <w:hyperlink r:id="rIdL1" w:history="1">
        <w:r>
          <w:rPr>
            <w:rStyle w:val="Hipervnculo"/>
          </w:rPr>
          <w:t xml:space="preserve">Mc 13, 33-37</w:t>
        </w:r>
      </w:hyperlink>
      <w:r>
        <w:rPr/>
        <w:t xml:space="preserve">, leída o explicada por una profesora. «Lo que os digo a vosotros lo digo a todos: ¡Velad!».</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Evangelio según san Marcos  </w:t>
      </w:r>
      <w:r>
        <w:rPr>
          <w:b/>
          <w:bCs/>
          <w:color w:val="22708C"/>
          <w:sz w:val="18"/>
          <w:szCs w:val="18"/>
        </w:rPr>
        <w:t xml:space="preserve">Mc 13, 33-37</w:t>
      </w:r>
    </w:p>
    <w:p>
      <w:pPr>
        <w:pStyle w:val="Lectura"/>
        <w:keepNext/>
        <w:keepLines/>
        <w:pBdr>
          <w:left w:val="single" w:sz="24" w:space="10" w:color="3490B0"/>
        </w:pBdr>
        <w:shd w:val="clear" w:color="auto" w:fill="F7F5EF"/>
        <w:spacing w:after="80"/>
      </w:pPr>
      <w:r>
        <w:rPr>
          <w:b/>
          <w:color w:val="22708C"/>
          <w:vertAlign w:val="superscript"/>
        </w:rPr>
        <w:t xml:space="preserve">33</w:t>
      </w:r>
      <w:r>
        <w:rPr/>
        <w:t xml:space="preserve">Estad atentos, vigilad: pues no sabéis cuándo es el momento. </w:t>
      </w:r>
      <w:r>
        <w:rPr>
          <w:b/>
          <w:color w:val="22708C"/>
          <w:vertAlign w:val="superscript"/>
        </w:rPr>
        <w:t xml:space="preserve">34</w:t>
      </w:r>
      <w:r>
        <w:rPr/>
        <w:t xml:space="preserve">Es igual que un hombre que se fue de viaje, y dejó su casa y dio a cada uno de sus criados su tarea, encargando al portero que velara. </w:t>
      </w:r>
      <w:r>
        <w:rPr>
          <w:b/>
          <w:color w:val="22708C"/>
          <w:vertAlign w:val="superscript"/>
        </w:rPr>
        <w:t xml:space="preserve">35</w:t>
      </w:r>
      <w:r>
        <w:rPr/>
        <w:t xml:space="preserve">Velad entonces, pues no sabéis cuándo vendrá el señor de la casa, si al atardecer, o a medianoche, o al canto del gallo, o al amanecer: </w:t>
      </w:r>
      <w:r>
        <w:rPr>
          <w:b/>
          <w:color w:val="22708C"/>
          <w:vertAlign w:val="superscript"/>
        </w:rPr>
        <w:t xml:space="preserve">36</w:t>
      </w:r>
      <w:r>
        <w:rPr/>
        <w:t xml:space="preserve">no sea que venga inesperadamente y os encuentre dormidos. </w:t>
      </w:r>
      <w:r>
        <w:rPr>
          <w:b/>
          <w:color w:val="22708C"/>
          <w:vertAlign w:val="superscript"/>
        </w:rPr>
        <w:t xml:space="preserve">37</w:t>
      </w:r>
      <w:r>
        <w:rPr/>
        <w:t xml:space="preserve">Lo que os digo a vosotros, lo digo a todos: ¡Velad!».</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22708C"/>
        </w:rPr>
        <w:t xml:space="preserve">Reflexión</w:t>
      </w:r>
    </w:p>
    <w:p>
      <w:pPr>
        <w:pStyle w:val="Cuerpo"/>
      </w:pPr>
      <w:r>
        <w:rPr/>
        <w:t xml:space="preserve">¿A qué criado me parezco? A veces me duermo (no hago caso), a veces me distraigo (pantallas, juegos). Jesús nos pide ser como el portero: estar despiertos para recibirle. Jesús viene cada día: en la clase, en casa, en los amigos.</w:t>
      </w:r>
    </w:p>
    <w:p>
      <w:pPr>
        <w:pStyle w:val="Apartado"/>
      </w:pPr>
      <w:r>
        <w:rPr>
          <w:b/>
          <w:bCs/>
          <w:color w:val="22708C"/>
        </w:rPr>
        <w:t xml:space="preserve">Gesto – pasamos lista</w:t>
      </w:r>
    </w:p>
    <w:p>
      <w:pPr>
        <w:pStyle w:val="Cuerpo"/>
      </w:pPr>
      <w:r>
        <w:rPr/>
        <w:t xml:space="preserve">Un profesor llama a cada clase y cada grupo se pone de pie y responde «¡Presente!». El delegado de Pastoral de cada clase deja en la caja una tarjeta con los nombres de sus compañeros (puede ser una cartulina A4 donde todos hayan ido escribiendo su nombre antes). Se enciende la primera vela de la corona.</w:t>
      </w:r>
    </w:p>
    <w:p>
      <w:pPr>
        <w:pStyle w:val="Apartado"/>
      </w:pPr>
      <w:r>
        <w:rPr>
          <w:b/>
          <w:bCs/>
          <w:color w:val="22708C"/>
        </w:rPr>
        <w:t xml:space="preserve">Canto</w:t>
      </w:r>
    </w:p>
    <w:p>
      <w:pPr>
        <w:pStyle w:val="Cuerpo"/>
      </w:pPr>
      <w:hyperlink r:id="rIdL2" w:history="1">
        <w:r>
          <w:rPr>
            <w:rStyle w:val="Hipervnculo"/>
            <w:i/>
            <w:iCs/>
          </w:rPr>
          <w:t xml:space="preserve">Adviento llegó</w:t>
        </w:r>
        <w:r>
          <w:rPr>
            <w:rStyle w:val="Hipervnculo"/>
          </w:rPr>
          <w:t xml:space="preserve">, de Unai Quirós</w:t>
        </w:r>
      </w:hyperlink>
      <w:r>
        <w:rPr/>
        <w:t xml:space="preserve">.</w:t>
      </w:r>
    </w:p>
    <w:p>
      <w:pPr>
        <w:pStyle w:val="Cuerpo"/>
      </w:pPr>
      <w:r>
        <w:rPr>
          <w:i/>
          <w:iCs/>
        </w:rPr>
        <w:t xml:space="preserve">Preparemos el camino despertando los sentidos,</w:t>
      </w:r>
    </w:p>
    <w:p>
      <w:pPr>
        <w:pStyle w:val="Cuerpo"/>
      </w:pPr>
      <w:r>
        <w:rPr>
          <w:i/>
          <w:iCs/>
        </w:rPr>
        <w:t xml:space="preserve">abre de una vez tu portal.</w:t>
      </w:r>
    </w:p>
    <w:p>
      <w:pPr>
        <w:pStyle w:val="Cuerpo"/>
      </w:pPr>
      <w:r>
        <w:rPr>
          <w:i/>
          <w:iCs/>
        </w:rPr>
        <w:t xml:space="preserve">Preparemos el camino despertando los sentidos,</w:t>
      </w:r>
    </w:p>
    <w:p>
      <w:pPr>
        <w:pStyle w:val="Cuerpo"/>
      </w:pPr>
      <w:r>
        <w:rPr>
          <w:i/>
          <w:iCs/>
        </w:rPr>
        <w:t xml:space="preserve">que Jesús te viene a salvar.</w:t>
      </w:r>
    </w:p>
    <w:p>
      <w:pPr>
        <w:pStyle w:val="Cuerpo"/>
      </w:pPr>
      <w:r>
        <w:rPr>
          <w:i/>
          <w:iCs/>
        </w:rPr>
        <w:t xml:space="preserve">Adviento, Adviento, Adviento llegó (bis).</w:t>
      </w:r>
    </w:p>
    <w:p>
      <w:pPr>
        <w:pStyle w:val="Apartado"/>
      </w:pPr>
      <w:r>
        <w:rPr>
          <w:b/>
          <w:bCs/>
          <w:color w:val="22708C"/>
        </w:rPr>
        <w:t xml:space="preserve">Peticiones</w:t>
      </w:r>
    </w:p>
    <w:p>
      <w:pPr>
        <w:pStyle w:val="Cuerpo"/>
      </w:pPr>
      <w:r>
        <w:rPr/>
        <w:t xml:space="preserve">Las leen alumnos de 2º y 3º. Respondemos: «Ven, Señor Jesús».</w:t>
      </w:r>
    </w:p>
    <w:p>
      <w:pPr>
        <w:pStyle w:val="Lista"/>
        <w:numPr>
          <w:ilvl w:val="0"/>
          <w:numId w:val="101"/>
        </w:numPr>
      </w:pPr>
      <w:r>
        <w:rPr/>
        <w:t xml:space="preserve">Por la Iglesia, para que anuncie a todos la alegría de la Navidad.</w:t>
      </w:r>
    </w:p>
    <w:p>
      <w:pPr>
        <w:pStyle w:val="Lista"/>
        <w:numPr>
          <w:ilvl w:val="0"/>
          <w:numId w:val="101"/>
        </w:numPr>
      </w:pPr>
      <w:r>
        <w:rPr/>
        <w:t xml:space="preserve">Por todos los lugares donde hay guerras, para que llegue la paz.</w:t>
      </w:r>
    </w:p>
    <w:p>
      <w:pPr>
        <w:pStyle w:val="Lista"/>
        <w:numPr>
          <w:ilvl w:val="0"/>
          <w:numId w:val="101"/>
        </w:numPr>
      </w:pPr>
      <w:r>
        <w:rPr/>
        <w:t xml:space="preserve">Por las personas que se sienten solas o tristes, para que encuentren en nosotros un amigo.</w:t>
      </w:r>
    </w:p>
    <w:p>
      <w:pPr>
        <w:pStyle w:val="Lista"/>
        <w:numPr>
          <w:ilvl w:val="0"/>
          <w:numId w:val="101"/>
        </w:numPr>
      </w:pPr>
      <w:r>
        <w:rPr/>
        <w:t xml:space="preserve">Por nosotros, para que seamos detectives de Jesús y le descubramos en los demás.</w:t>
      </w:r>
    </w:p>
    <w:p>
      <w:pPr>
        <w:pStyle w:val="Apartado"/>
      </w:pPr>
      <w:r>
        <w:rPr>
          <w:b/>
          <w:bCs/>
          <w:color w:val="22708C"/>
        </w:rPr>
        <w:t xml:space="preserve">Oración</w:t>
      </w:r>
    </w:p>
    <w:p>
      <w:pPr>
        <w:pStyle w:val="Cuerpo"/>
      </w:pPr>
      <w:r>
        <w:rPr/>
        <w:t xml:space="preserve">«Jesús, aquí estamos, ahora, esperándote. Quita el sueño de nuestros ojos y la pereza de nuestras manos. Que sepamos estar presentes para los demás. ¡Ven, Señor!». Padrenuestro.</w:t>
      </w:r>
    </w:p>
    <w:p>
      <w:pPr>
        <w:pStyle w:val="Apartado"/>
      </w:pPr>
      <w:r>
        <w:rPr>
          <w:b/>
          <w:bCs/>
          <w:color w:val="22708C"/>
        </w:rPr>
        <w:t xml:space="preserve">Señal de la cruz</w:t>
      </w:r>
    </w:p>
    <w:p>
      <w:pPr>
        <w:pStyle w:val="Cuerpo"/>
      </w:pPr>
      <w:r>
        <w:rPr/>
        <w:t xml:space="preserve">En el nombre del Padre, del Hijo y del Espíritu Santo. Amén.</w:t>
      </w:r>
    </w:p>
    <w:p>
      <w:pPr>
        <w:pStyle w:val="Apartado"/>
      </w:pPr>
      <w:r>
        <w:rPr>
          <w:b/>
          <w:bCs/>
          <w:color w:val="22708C"/>
        </w:rPr>
        <w:t xml:space="preserve">Materiales</w:t>
      </w:r>
    </w:p>
    <w:p>
      <w:pPr>
        <w:pStyle w:val="Cuerpo"/>
      </w:pPr>
      <w:r>
        <w:rPr/>
        <w:t xml:space="preserve">Caja de regalo grande, corona de Adviento, disfraces sencillos para el teatrillo (una tablet de cartón, una almohada, una llave), tarjetas con los nombres por clase.</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Primaria 1º-3º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 w:numId="1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conferenciaepiscopal.es/biblia/marcos/#cap13" TargetMode="External"/><Relationship Id="rIdL2" Type="http://schemas.openxmlformats.org/officeDocument/2006/relationships/hyperlink" Target="https://www.youtube.com/watch?v=1wqdyuQa0mA"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