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18"/>
          <w:szCs w:val="18"/>
        </w:rPr>
        <w:t xml:space="preserve">2ª SEMANA · HACERSE PRESENTE</w:t>
      </w:r>
    </w:p>
    <w:p>
      <w:pPr>
        <w:pStyle w:val="Ttulo2"/>
        <w:pBdr>
          <w:bottom w:val="single" w:sz="12" w:space="6" w:color="B6BC00"/>
        </w:pBdr>
      </w:pPr>
      <w:r>
        <w:rPr>
          <w:b/>
          <w:bCs/>
          <w:color w:val="6F7300"/>
        </w:rPr>
        <w:t xml:space="preserve">Viernes 11 dic</w:t>
      </w:r>
      <w:r>
        <w:rPr>
          <w:color w:val="5D6B71"/>
          <w:sz w:val="22"/>
          <w:szCs w:val="22"/>
        </w:rPr>
        <w:t xml:space="preserve">   Historia de Don Bosco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«Hoy os cuento qué pasó un 8 de diciembre, hace muchos años, en una ciudad de Italia llamada Turín».</w:t>
      </w:r>
    </w:p>
    <w:p>
      <w:pPr>
        <w:pStyle w:val="Apartado"/>
      </w:pPr>
      <w:r>
        <w:rPr>
          <w:b/>
          <w:bCs/>
          <w:color w:val="6F7300"/>
        </w:rPr>
        <w:t xml:space="preserve">Contenido – Don Bosco y Bartolomé Garelli</w:t>
      </w:r>
    </w:p>
    <w:p>
      <w:pPr>
        <w:pStyle w:val="Cuerpo"/>
      </w:pPr>
      <w:r>
        <w:rPr/>
        <w:t xml:space="preserve">El 8 de diciembre de 1841, fiesta de la Inmaculada, Don Bosco se preparaba para celebrar la misa. Entró en la sacristía un chico pobre, con la ropa vieja, que tenía frío. El sacristán le preguntó si sabía ayudar en misa y, como dijo que no, le echó a golpes. Don Bosco le detuvo: «¡Es mi amigo! Llámalo». Se sentó con él y le preguntó: «¿Cómo te llamas?». «Bartolomé Garelli». Le preguntó por su familia, por su trabajo, y le invitó a volver el domingo. Bartolomé volvió… ¡y trajo a otros amigos! Ese fue el principio de los oratorios de Don Bosco.</w:t>
      </w:r>
    </w:p>
    <w:p>
      <w:pPr>
        <w:pStyle w:val="Apartado"/>
      </w:pPr>
      <w:r>
        <w:rPr>
          <w:b/>
          <w:bCs/>
          <w:color w:val="6F7300"/>
        </w:rPr>
        <w:t xml:space="preserve">Reflexión</w:t>
      </w:r>
    </w:p>
    <w:p>
      <w:pPr>
        <w:pStyle w:val="Cuerpo"/>
      </w:pPr>
      <w:r>
        <w:rPr/>
        <w:t xml:space="preserve">Don Bosco se hizo presente para Bartolomé: le miró, le llamó por su nombre y le hizo sentir importante. Repasamos el reto: ¿qué piedras hemos quitado esta semana?</w:t>
      </w:r>
    </w:p>
    <w:p>
      <w:pPr>
        <w:pStyle w:val="Lista"/>
        <w:numPr>
          <w:ilvl w:val="0"/>
          <w:numId w:val="1"/>
        </w:numPr>
      </w:pPr>
      <w:r>
        <w:rPr/>
        <w:t xml:space="preserve">¿Cómo se sentiría Bartolomé cuando le echaron? ¿Y cuando Don Bosco le llamó?</w:t>
      </w:r>
    </w:p>
    <w:p>
      <w:pPr>
        <w:pStyle w:val="Lista"/>
        <w:numPr>
          <w:ilvl w:val="0"/>
          <w:numId w:val="1"/>
        </w:numPr>
      </w:pPr>
      <w:r>
        <w:rPr/>
        <w:t xml:space="preserve">¿A quién puedo hacer sentir importante yo?</w:t>
      </w:r>
    </w:p>
    <w:p>
      <w:pPr>
        <w:pStyle w:val="Apartado"/>
      </w:pPr>
      <w:r>
        <w:rPr>
          <w:b/>
          <w:bCs/>
          <w:color w:val="6F7300"/>
        </w:rPr>
        <w:t xml:space="preserve">Oración</w:t>
      </w:r>
    </w:p>
    <w:p>
      <w:pPr>
        <w:pStyle w:val="Cuerpo"/>
      </w:pPr>
      <w:r>
        <w:rPr/>
        <w:t xml:space="preserve">«Jesús, como Don Bosco, quiero ser amigo de todos, sobre todo de quien está solo».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