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Martes 1 dic</w:t>
      </w:r>
      <w:r>
        <w:rPr>
          <w:color w:val="5D6B71"/>
          <w:sz w:val="22"/>
          <w:szCs w:val="22"/>
        </w:rPr>
        <w:t xml:space="preserve">   Vídeo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«Vemos un poema en vídeo que se hizo viral hace unos años y que sigue igual de vigente. Dura unos 5 minutos».</w:t>
      </w:r>
    </w:p>
    <w:p>
      <w:pPr>
        <w:pStyle w:val="Apartado"/>
      </w:pPr>
      <w:r>
        <w:rPr>
          <w:b/>
          <w:bCs/>
          <w:color w:val="22708C"/>
        </w:rPr>
        <w:t xml:space="preserve">Contenido</w:t>
      </w:r>
    </w:p>
    <w:p>
      <w:pPr>
        <w:pStyle w:val="Cuerpo"/>
      </w:pPr>
      <w:hyperlink r:id="rIdL1" w:history="1">
        <w:r>
          <w:rPr>
            <w:rStyle w:val="Hipervnculo"/>
            <w:i/>
            <w:iCs/>
          </w:rPr>
          <w:t xml:space="preserve">Look Up</w:t>
        </w:r>
        <w:r>
          <w:rPr>
            <w:rStyle w:val="Hipervnculo"/>
          </w:rPr>
          <w:t xml:space="preserve">, de Gary Turk (versión subtitulada en español)</w:t>
        </w:r>
      </w:hyperlink>
      <w:r>
        <w:rPr/>
        <w:t xml:space="preserve">.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El vídeo cuenta una historia de amor que solo ocurre si el protagonista levanta la vista del móvil, y la otra versión, la que se pierde si no lo hace. Plantea que lo más importante de la vida puede pasar delante de nosotros sin que nos enteremos.</w:t>
      </w:r>
    </w:p>
    <w:p>
      <w:pPr>
        <w:pStyle w:val="Lista"/>
        <w:numPr>
          <w:ilvl w:val="0"/>
          <w:numId w:val="1"/>
        </w:numPr>
      </w:pPr>
      <w:r>
        <w:rPr/>
        <w:t xml:space="preserve">¿Qué frase os ha tocado?</w:t>
      </w:r>
    </w:p>
    <w:p>
      <w:pPr>
        <w:pStyle w:val="Lista"/>
        <w:numPr>
          <w:ilvl w:val="0"/>
          <w:numId w:val="1"/>
        </w:numPr>
      </w:pPr>
      <w:r>
        <w:rPr/>
        <w:t xml:space="preserve">¿Qué me he perdido yo esta semana por no levantar la vista?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«Señor, ayúdame a levantar la vista para ver a los que tengo cerca».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Bachillerato y CCFF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AGLPgY83K-g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