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Viernes 4 dic</w:t>
      </w:r>
      <w:r>
        <w:rPr>
          <w:color w:val="5D6B71"/>
          <w:sz w:val="22"/>
          <w:szCs w:val="22"/>
        </w:rPr>
        <w:t xml:space="preserve">   Silencio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«Hoy el Buenos días es casi sin palabras».</w:t>
      </w:r>
    </w:p>
    <w:p>
      <w:pPr>
        <w:pStyle w:val="Apartado"/>
      </w:pPr>
      <w:r>
        <w:rPr>
          <w:b/>
          <w:bCs/>
          <w:color w:val="22708C"/>
        </w:rPr>
        <w:t xml:space="preserve">Contenido</w:t>
      </w:r>
    </w:p>
    <w:p>
      <w:pPr>
        <w:pStyle w:val="Cuerpo"/>
      </w:pPr>
      <w:r>
        <w:rPr/>
        <w:t xml:space="preserve">Dos minutos de silencio real. Postura cómoda, ojos cerrados si se quiere, móviles fuera de la vista. Solo una pregunta al principio: «¿Dónde he estado de verdad presente esta semana?». Al final, una segunda: «¿Qué momento he vivido sin grabarlo ni contarlo?».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Dos minutos de silencio parecen eternos porque casi nunca paramos. Pero es ahí donde se escucha lo importante, también a Dios.</w:t>
      </w:r>
    </w:p>
    <w:p>
      <w:pPr>
        <w:pStyle w:val="Apartado"/>
      </w:pPr>
      <w:r>
        <w:rPr>
          <w:b/>
          <w:bCs/>
          <w:color w:val="22708C"/>
        </w:rPr>
        <w:t xml:space="preserve">Música para el silencio</w:t>
      </w:r>
    </w:p>
    <w:p>
      <w:pPr>
        <w:pStyle w:val="Cuerpo"/>
      </w:pPr>
      <w:hyperlink r:id="rIdL1" w:history="1">
        <w:r>
          <w:rPr>
            <w:rStyle w:val="Hipervnculo"/>
            <w:i/>
            <w:iCs/>
          </w:rPr>
          <w:t xml:space="preserve">Al estar en la presencia</w:t>
        </w:r>
        <w:r>
          <w:rPr>
            <w:rStyle w:val="Hipervnculo"/>
          </w:rPr>
          <w:t xml:space="preserve">, de Hakuna Group Music</w:t>
        </w:r>
      </w:hyperlink>
      <w:r>
        <w:rPr/>
        <w:t xml:space="preserve"> (vídeo con letra; </w:t>
      </w:r>
      <w:hyperlink r:id="rIdL2" w:history="1">
        <w:r>
          <w:rPr>
            <w:rStyle w:val="Hipervnculo"/>
          </w:rPr>
          <w:t xml:space="preserve">versión original</w:t>
        </w:r>
      </w:hyperlink>
      <w:r>
        <w:rPr/>
        <w:t xml:space="preserve">), a volumen bajo durante los dos minutos. Es una canción de adoración: simplemente estar ante Dios.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«Gracias, Señor, por lo vivido esta semana. Que aprenda a parar para escucharte». Padrenuestro.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Bachillerato y CCFF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FYZtJnuCofM" TargetMode="External"/><Relationship Id="rIdL2" Type="http://schemas.openxmlformats.org/officeDocument/2006/relationships/hyperlink" Target="https://www.youtube.com/watch?v=vltzGzkiyXs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